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F333D" w14:textId="30F7E894" w:rsidR="006F3612" w:rsidRPr="00451F27" w:rsidRDefault="006F3612" w:rsidP="006F3612">
      <w:pPr>
        <w:pStyle w:val="Header"/>
        <w:rPr>
          <w:rFonts w:eastAsia="SimSun"/>
          <w:szCs w:val="20"/>
          <w:lang w:eastAsia="zh-CN"/>
        </w:rPr>
      </w:pPr>
      <w:r w:rsidRPr="00451F27">
        <w:rPr>
          <w:rFonts w:eastAsia="SimSun"/>
          <w:szCs w:val="20"/>
          <w:lang w:eastAsia="zh-CN"/>
        </w:rPr>
        <w:t>3GPP TSG-RAN WG2 Meeting #13</w:t>
      </w:r>
      <w:r w:rsidR="00FE6163">
        <w:rPr>
          <w:rFonts w:eastAsia="SimSun" w:hint="eastAsia"/>
          <w:szCs w:val="20"/>
          <w:lang w:eastAsia="zh-CN"/>
        </w:rPr>
        <w:t>3</w:t>
      </w:r>
      <w:r w:rsidRPr="00451F27">
        <w:rPr>
          <w:rFonts w:eastAsia="SimSun"/>
          <w:szCs w:val="20"/>
          <w:lang w:eastAsia="zh-CN"/>
        </w:rPr>
        <w:tab/>
      </w:r>
      <w:r w:rsidRPr="00451F27">
        <w:rPr>
          <w:rFonts w:eastAsia="SimSun"/>
          <w:szCs w:val="20"/>
          <w:lang w:eastAsia="zh-CN"/>
        </w:rPr>
        <w:tab/>
      </w:r>
      <w:r w:rsidR="00276238" w:rsidRPr="00A54C68">
        <w:rPr>
          <w:rFonts w:eastAsia="SimSun"/>
          <w:szCs w:val="20"/>
          <w:lang w:eastAsia="zh-CN"/>
        </w:rPr>
        <w:t>R2-2601007</w:t>
      </w:r>
    </w:p>
    <w:p w14:paraId="693D5B43" w14:textId="4F2E60F5" w:rsidR="006F3612" w:rsidRPr="00451F27" w:rsidRDefault="00FE6163" w:rsidP="006F3612">
      <w:pPr>
        <w:pStyle w:val="Header"/>
        <w:rPr>
          <w:rFonts w:eastAsia="SimSun"/>
          <w:szCs w:val="20"/>
          <w:lang w:eastAsia="zh-CN"/>
        </w:rPr>
      </w:pPr>
      <w:r w:rsidRPr="00FE6163">
        <w:rPr>
          <w:rFonts w:eastAsia="SimSun"/>
          <w:szCs w:val="20"/>
          <w:lang w:eastAsia="zh-CN"/>
        </w:rPr>
        <w:t xml:space="preserve">Gothenburg, </w:t>
      </w:r>
      <w:proofErr w:type="gramStart"/>
      <w:r w:rsidRPr="00FE6163">
        <w:rPr>
          <w:rFonts w:eastAsia="SimSun"/>
          <w:szCs w:val="20"/>
          <w:lang w:eastAsia="zh-CN"/>
        </w:rPr>
        <w:t>Sweden,  Feb.</w:t>
      </w:r>
      <w:proofErr w:type="gramEnd"/>
      <w:r w:rsidRPr="00FE6163">
        <w:rPr>
          <w:rFonts w:eastAsia="SimSun"/>
          <w:szCs w:val="20"/>
          <w:lang w:eastAsia="zh-CN"/>
        </w:rPr>
        <w:t xml:space="preserve"> 09th – 13th</w:t>
      </w:r>
    </w:p>
    <w:p w14:paraId="2E1FA2FC" w14:textId="7410606A" w:rsidR="00911ECB" w:rsidRPr="00451F27" w:rsidRDefault="00911ECB" w:rsidP="00746075">
      <w:pPr>
        <w:pStyle w:val="Header"/>
        <w:tabs>
          <w:tab w:val="clear" w:pos="4536"/>
          <w:tab w:val="left" w:pos="1800"/>
        </w:tabs>
        <w:spacing w:after="120"/>
        <w:ind w:left="1800" w:hanging="1800"/>
        <w:jc w:val="both"/>
        <w:rPr>
          <w:rFonts w:eastAsia="SimSun"/>
          <w:szCs w:val="20"/>
          <w:lang w:eastAsia="zh-CN"/>
        </w:rPr>
      </w:pPr>
      <w:r w:rsidRPr="00451F27">
        <w:rPr>
          <w:rFonts w:cs="Arial"/>
          <w:szCs w:val="20"/>
        </w:rPr>
        <w:t>Source:</w:t>
      </w:r>
      <w:r w:rsidRPr="00451F27">
        <w:rPr>
          <w:rFonts w:cs="Arial"/>
          <w:szCs w:val="20"/>
        </w:rPr>
        <w:tab/>
      </w:r>
      <w:r w:rsidR="00240F9D" w:rsidRPr="00451F27">
        <w:rPr>
          <w:rFonts w:eastAsia="SimSun"/>
          <w:szCs w:val="20"/>
          <w:lang w:eastAsia="zh-CN"/>
        </w:rPr>
        <w:t>Qualcomm</w:t>
      </w:r>
      <w:r w:rsidR="00034D7E" w:rsidRPr="00451F27">
        <w:rPr>
          <w:rFonts w:eastAsia="SimSun"/>
          <w:szCs w:val="20"/>
          <w:lang w:eastAsia="zh-CN"/>
        </w:rPr>
        <w:t xml:space="preserve"> Incorporated</w:t>
      </w:r>
    </w:p>
    <w:p w14:paraId="119FCCBD" w14:textId="18E129EC" w:rsidR="00045865" w:rsidRPr="00451F27" w:rsidRDefault="00045865" w:rsidP="00045865">
      <w:pPr>
        <w:pStyle w:val="Header"/>
        <w:tabs>
          <w:tab w:val="clear" w:pos="4536"/>
          <w:tab w:val="left" w:pos="1800"/>
        </w:tabs>
        <w:spacing w:after="120"/>
        <w:ind w:left="1634" w:hangingChars="814" w:hanging="1634"/>
        <w:jc w:val="both"/>
        <w:rPr>
          <w:rFonts w:eastAsiaTheme="minorEastAsia"/>
          <w:szCs w:val="20"/>
          <w:lang w:eastAsia="zh-CN"/>
        </w:rPr>
      </w:pPr>
      <w:r w:rsidRPr="00451F27">
        <w:rPr>
          <w:rFonts w:cs="Arial"/>
          <w:szCs w:val="20"/>
        </w:rPr>
        <w:t>Title</w:t>
      </w:r>
      <w:proofErr w:type="gramStart"/>
      <w:r w:rsidRPr="00451F27">
        <w:rPr>
          <w:rFonts w:cs="Arial"/>
          <w:szCs w:val="20"/>
        </w:rPr>
        <w:t>:</w:t>
      </w:r>
      <w:bookmarkStart w:id="0" w:name="Title"/>
      <w:bookmarkEnd w:id="0"/>
      <w:r w:rsidRPr="00451F27">
        <w:rPr>
          <w:rFonts w:cs="Arial"/>
          <w:szCs w:val="20"/>
        </w:rPr>
        <w:tab/>
      </w:r>
      <w:r w:rsidR="006F3612" w:rsidRPr="00451F27">
        <w:rPr>
          <w:rFonts w:cs="Arial"/>
          <w:szCs w:val="20"/>
        </w:rPr>
        <w:tab/>
      </w:r>
      <w:r w:rsidR="000D6BFB">
        <w:rPr>
          <w:rFonts w:cs="Arial"/>
          <w:szCs w:val="20"/>
        </w:rPr>
        <w:t>Discussion</w:t>
      </w:r>
      <w:proofErr w:type="gramEnd"/>
      <w:r w:rsidR="000D6BFB">
        <w:rPr>
          <w:rFonts w:cs="Arial"/>
          <w:szCs w:val="20"/>
        </w:rPr>
        <w:t xml:space="preserve"> on </w:t>
      </w:r>
      <w:r w:rsidR="00FF0E0C">
        <w:rPr>
          <w:rFonts w:eastAsiaTheme="minorEastAsia" w:cs="Arial" w:hint="eastAsia"/>
          <w:szCs w:val="20"/>
          <w:lang w:eastAsia="zh-CN"/>
        </w:rPr>
        <w:t xml:space="preserve">6G </w:t>
      </w:r>
      <w:r w:rsidR="000D6BFB">
        <w:rPr>
          <w:rFonts w:cs="Arial"/>
          <w:szCs w:val="20"/>
        </w:rPr>
        <w:t>RRC state</w:t>
      </w:r>
      <w:r w:rsidR="00316862">
        <w:rPr>
          <w:rFonts w:cs="Arial"/>
          <w:szCs w:val="20"/>
        </w:rPr>
        <w:t>s</w:t>
      </w:r>
    </w:p>
    <w:p w14:paraId="3A7E1972" w14:textId="3016B7D6" w:rsidR="00045865" w:rsidRPr="00451F27" w:rsidRDefault="00045865" w:rsidP="00045865">
      <w:pPr>
        <w:pStyle w:val="Header"/>
        <w:tabs>
          <w:tab w:val="clear" w:pos="4536"/>
          <w:tab w:val="left" w:pos="1800"/>
        </w:tabs>
        <w:spacing w:after="120"/>
        <w:ind w:left="1634" w:hangingChars="814" w:hanging="1634"/>
        <w:jc w:val="both"/>
        <w:rPr>
          <w:rFonts w:eastAsia="SimSun"/>
          <w:szCs w:val="20"/>
          <w:lang w:eastAsia="zh-CN"/>
        </w:rPr>
      </w:pPr>
      <w:r w:rsidRPr="00451F27">
        <w:rPr>
          <w:rFonts w:cs="Arial"/>
          <w:szCs w:val="20"/>
        </w:rPr>
        <w:t>Agenda Item</w:t>
      </w:r>
      <w:proofErr w:type="gramStart"/>
      <w:r w:rsidRPr="00451F27">
        <w:rPr>
          <w:rFonts w:cs="Arial"/>
          <w:szCs w:val="20"/>
        </w:rPr>
        <w:t>:</w:t>
      </w:r>
      <w:bookmarkStart w:id="1" w:name="Source"/>
      <w:bookmarkEnd w:id="1"/>
      <w:r w:rsidRPr="00451F27">
        <w:rPr>
          <w:rFonts w:cs="Arial"/>
          <w:szCs w:val="20"/>
        </w:rPr>
        <w:tab/>
      </w:r>
      <w:r w:rsidR="006F3612" w:rsidRPr="00451F27">
        <w:rPr>
          <w:rFonts w:cs="Arial"/>
          <w:szCs w:val="20"/>
        </w:rPr>
        <w:tab/>
      </w:r>
      <w:r w:rsidR="00451F27" w:rsidRPr="00451F27">
        <w:t>10.3</w:t>
      </w:r>
      <w:proofErr w:type="gramEnd"/>
      <w:r w:rsidR="00451F27" w:rsidRPr="00451F27">
        <w:t>.2.</w:t>
      </w:r>
      <w:r w:rsidR="000D6BFB">
        <w:t>1</w:t>
      </w:r>
    </w:p>
    <w:p w14:paraId="0BE87C8B" w14:textId="77777777" w:rsidR="00911ECB" w:rsidRDefault="00911ECB">
      <w:pPr>
        <w:pStyle w:val="Header"/>
        <w:tabs>
          <w:tab w:val="left" w:pos="1800"/>
        </w:tabs>
        <w:jc w:val="both"/>
        <w:rPr>
          <w:rFonts w:eastAsia="SimSun"/>
          <w:szCs w:val="20"/>
          <w:lang w:eastAsia="zh-CN"/>
        </w:rPr>
      </w:pPr>
      <w:r w:rsidRPr="00451F27">
        <w:rPr>
          <w:rFonts w:cs="Arial"/>
          <w:szCs w:val="20"/>
        </w:rPr>
        <w:t>Document for:</w:t>
      </w:r>
      <w:r w:rsidRPr="00451F27">
        <w:rPr>
          <w:rFonts w:cs="Arial"/>
          <w:szCs w:val="20"/>
        </w:rPr>
        <w:tab/>
      </w:r>
      <w:bookmarkStart w:id="2" w:name="DocumentFor"/>
      <w:bookmarkEnd w:id="2"/>
      <w:r w:rsidRPr="00451F27">
        <w:rPr>
          <w:rFonts w:eastAsia="SimSun"/>
          <w:szCs w:val="20"/>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3" w:name="OLE_LINK13"/>
      <w:bookmarkStart w:id="4"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D210FB4" w14:textId="7BCAAC02" w:rsidR="00573CEE" w:rsidRDefault="004E4D04" w:rsidP="00573CEE">
      <w:pPr>
        <w:pStyle w:val="BodyText"/>
        <w:rPr>
          <w:rFonts w:eastAsiaTheme="minorEastAsia"/>
          <w:lang w:val="en-GB" w:eastAsia="zh-CN"/>
        </w:rPr>
      </w:pPr>
      <w:r>
        <w:rPr>
          <w:rFonts w:eastAsiaTheme="minorEastAsia" w:hint="eastAsia"/>
          <w:lang w:val="en-GB" w:eastAsia="zh-CN"/>
        </w:rPr>
        <w:t xml:space="preserve">In last RAN2 meeting, </w:t>
      </w:r>
      <w:r>
        <w:rPr>
          <w:rFonts w:eastAsiaTheme="minorEastAsia"/>
          <w:lang w:val="en-GB" w:eastAsia="zh-CN"/>
        </w:rPr>
        <w:t>RAN2 a</w:t>
      </w:r>
      <w:r w:rsidR="00ED73AF">
        <w:rPr>
          <w:rFonts w:eastAsiaTheme="minorEastAsia" w:hint="eastAsia"/>
          <w:lang w:val="en-GB" w:eastAsia="zh-CN"/>
        </w:rPr>
        <w:t>gree to continue discuss inactive mode.</w:t>
      </w:r>
      <w:r>
        <w:rPr>
          <w:rFonts w:eastAsiaTheme="minorEastAsia" w:hint="eastAsia"/>
          <w:lang w:val="en-GB" w:eastAsia="zh-CN"/>
        </w:rPr>
        <w:t xml:space="preserve"> </w:t>
      </w:r>
      <w:r>
        <w:rPr>
          <w:rFonts w:eastAsiaTheme="minorEastAsia"/>
          <w:lang w:val="en-GB" w:eastAsia="zh-CN"/>
        </w:rPr>
        <w:t xml:space="preserve"> </w:t>
      </w:r>
      <w:r w:rsidR="00DC0345">
        <w:rPr>
          <w:rFonts w:eastAsiaTheme="minorEastAsia" w:hint="eastAsia"/>
          <w:lang w:val="en-GB" w:eastAsia="zh-CN"/>
        </w:rPr>
        <w:t xml:space="preserve">This contribution discusses </w:t>
      </w:r>
      <w:r w:rsidR="00E62F79">
        <w:rPr>
          <w:rFonts w:eastAsiaTheme="minorEastAsia" w:hint="eastAsia"/>
          <w:lang w:val="fr-FR" w:eastAsia="zh-CN"/>
        </w:rPr>
        <w:t xml:space="preserve">RRC state </w:t>
      </w:r>
      <w:r w:rsidR="00451F27">
        <w:rPr>
          <w:rFonts w:eastAsiaTheme="minorEastAsia"/>
          <w:lang w:val="en-GB" w:eastAsia="zh-CN"/>
        </w:rPr>
        <w:t>related issues</w:t>
      </w:r>
      <w:r w:rsidR="00DC0345">
        <w:rPr>
          <w:rFonts w:eastAsiaTheme="minorEastAsia" w:hint="eastAsia"/>
          <w:lang w:val="en-GB" w:eastAsia="zh-CN"/>
        </w:rPr>
        <w:t xml:space="preserve"> in 6G.</w:t>
      </w:r>
      <w:r w:rsidR="00BF26B5">
        <w:rPr>
          <w:rFonts w:eastAsiaTheme="minorEastAsia" w:hint="eastAsia"/>
          <w:lang w:val="en-GB" w:eastAsia="zh-CN"/>
        </w:rPr>
        <w:t xml:space="preserve"> </w:t>
      </w:r>
    </w:p>
    <w:p w14:paraId="13452089" w14:textId="77777777" w:rsidR="00AD20BC" w:rsidRPr="00DB7A20" w:rsidRDefault="00AD20BC" w:rsidP="00AD20BC">
      <w:pPr>
        <w:pStyle w:val="Doc-text2"/>
        <w:pBdr>
          <w:top w:val="single" w:sz="4" w:space="1" w:color="auto"/>
          <w:left w:val="single" w:sz="4" w:space="4" w:color="auto"/>
          <w:bottom w:val="single" w:sz="4" w:space="1" w:color="auto"/>
          <w:right w:val="single" w:sz="4" w:space="4" w:color="auto"/>
        </w:pBdr>
        <w:rPr>
          <w:b/>
          <w:bCs/>
        </w:rPr>
      </w:pPr>
      <w:r w:rsidRPr="00DB7A20">
        <w:rPr>
          <w:b/>
          <w:bCs/>
        </w:rPr>
        <w:t>Agreements</w:t>
      </w:r>
    </w:p>
    <w:p w14:paraId="5DFDEDC0" w14:textId="77777777" w:rsidR="00AD20BC" w:rsidRPr="00ED73AF" w:rsidRDefault="00AD20BC" w:rsidP="00AD20BC">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1</w:t>
      </w:r>
      <w:r w:rsidRPr="00197293">
        <w:tab/>
      </w:r>
      <w:bookmarkStart w:id="5" w:name="_Hlk220363388"/>
      <w:r w:rsidRPr="00197293">
        <w:t xml:space="preserve">Inactive mode or sub-state: </w:t>
      </w:r>
      <w:r>
        <w:t>In addition to what was agreed last meeting, it can</w:t>
      </w:r>
      <w:r w:rsidRPr="00197293">
        <w:t xml:space="preserve"> </w:t>
      </w:r>
      <w:r>
        <w:t xml:space="preserve">also </w:t>
      </w:r>
      <w:r w:rsidRPr="00197293">
        <w:t>support</w:t>
      </w:r>
      <w:r>
        <w:t xml:space="preserve"> fast transition to data exchange and </w:t>
      </w:r>
      <w:proofErr w:type="gramStart"/>
      <w:r>
        <w:t>network controlled</w:t>
      </w:r>
      <w:proofErr w:type="gramEnd"/>
      <w:r>
        <w:t xml:space="preserve"> transitions into state/sub-state.  </w:t>
      </w:r>
      <w:bookmarkEnd w:id="5"/>
    </w:p>
    <w:p w14:paraId="7196D19D" w14:textId="77777777" w:rsidR="00AD20BC" w:rsidRDefault="00AD20BC" w:rsidP="00AD20BC">
      <w:pPr>
        <w:pStyle w:val="Doc-text2"/>
        <w:pBdr>
          <w:top w:val="single" w:sz="4" w:space="1" w:color="auto"/>
          <w:left w:val="single" w:sz="4" w:space="4" w:color="auto"/>
          <w:bottom w:val="single" w:sz="4" w:space="1" w:color="auto"/>
          <w:right w:val="single" w:sz="4" w:space="4" w:color="auto"/>
        </w:pBdr>
      </w:pPr>
      <w:r>
        <w:t>2</w:t>
      </w:r>
      <w:r>
        <w:tab/>
        <w:t xml:space="preserve">For fast transition to data exchange, we can consider small data transmission in the new state/sub-state and/or transition to RRC connected.   </w:t>
      </w:r>
    </w:p>
    <w:p w14:paraId="41F45F55" w14:textId="77777777" w:rsidR="00AD20BC" w:rsidRDefault="00AD20BC" w:rsidP="00AD20BC">
      <w:pPr>
        <w:pStyle w:val="Doc-text2"/>
        <w:pBdr>
          <w:top w:val="single" w:sz="4" w:space="1" w:color="auto"/>
          <w:left w:val="single" w:sz="4" w:space="4" w:color="auto"/>
          <w:bottom w:val="single" w:sz="4" w:space="1" w:color="auto"/>
          <w:right w:val="single" w:sz="4" w:space="4" w:color="auto"/>
        </w:pBdr>
      </w:pPr>
      <w:r>
        <w:t>3</w:t>
      </w:r>
      <w:r>
        <w:tab/>
        <w:t xml:space="preserve">Revisit the modelling of state or sub-state after some further progress is made on functionalities and understanding how things would work in these states.  </w:t>
      </w:r>
    </w:p>
    <w:p w14:paraId="56FA1DEA" w14:textId="77777777" w:rsidR="00AD20BC" w:rsidRDefault="00AD20BC" w:rsidP="00AD20BC">
      <w:pPr>
        <w:pStyle w:val="Doc-text2"/>
        <w:pBdr>
          <w:top w:val="single" w:sz="4" w:space="1" w:color="auto"/>
          <w:left w:val="single" w:sz="4" w:space="4" w:color="auto"/>
          <w:bottom w:val="single" w:sz="4" w:space="1" w:color="auto"/>
          <w:right w:val="single" w:sz="4" w:space="4" w:color="auto"/>
        </w:pBdr>
      </w:pPr>
      <w:r>
        <w:t>4</w:t>
      </w:r>
      <w:r>
        <w:tab/>
      </w:r>
      <w:r w:rsidRPr="00FD1A55">
        <w:t>Study single paging mechanism and understand the pain points and impacts of each paging mechanism.</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5A969394" w14:textId="770D6F8F" w:rsidR="007C3D75" w:rsidRPr="003F3C95" w:rsidRDefault="00657216" w:rsidP="003F3C95">
      <w:pPr>
        <w:pStyle w:val="Heading4"/>
        <w:rPr>
          <w:rFonts w:eastAsiaTheme="minorEastAsia"/>
          <w:sz w:val="24"/>
          <w:lang w:val="fr-FR" w:eastAsia="zh-CN"/>
        </w:rPr>
      </w:pPr>
      <w:r>
        <w:rPr>
          <w:rFonts w:eastAsiaTheme="minorEastAsia" w:hint="eastAsia"/>
          <w:b w:val="0"/>
          <w:bCs w:val="0"/>
          <w:sz w:val="24"/>
          <w:szCs w:val="24"/>
          <w:lang w:val="fr-FR" w:eastAsia="zh-CN"/>
        </w:rPr>
        <w:t>2.</w:t>
      </w:r>
      <w:r w:rsidR="00084392">
        <w:rPr>
          <w:rFonts w:eastAsiaTheme="minorEastAsia" w:hint="eastAsia"/>
          <w:b w:val="0"/>
          <w:bCs w:val="0"/>
          <w:sz w:val="24"/>
          <w:szCs w:val="24"/>
          <w:lang w:val="fr-FR" w:eastAsia="zh-CN"/>
        </w:rPr>
        <w:t>1</w:t>
      </w:r>
      <w:r>
        <w:rPr>
          <w:rFonts w:eastAsiaTheme="minorEastAsia"/>
          <w:b w:val="0"/>
          <w:bCs w:val="0"/>
          <w:sz w:val="24"/>
          <w:szCs w:val="24"/>
          <w:lang w:val="fr-FR" w:eastAsia="zh-CN"/>
        </w:rPr>
        <w:tab/>
      </w:r>
      <w:r w:rsidR="00C67016" w:rsidRPr="003F3C95">
        <w:rPr>
          <w:rFonts w:eastAsiaTheme="minorEastAsia"/>
          <w:b w:val="0"/>
          <w:bCs w:val="0"/>
          <w:sz w:val="24"/>
          <w:szCs w:val="24"/>
          <w:lang w:val="fr-FR" w:eastAsia="zh-CN"/>
        </w:rPr>
        <w:t xml:space="preserve">UE </w:t>
      </w:r>
      <w:proofErr w:type="spellStart"/>
      <w:r w:rsidR="00C67016" w:rsidRPr="003F3C95">
        <w:rPr>
          <w:rFonts w:eastAsiaTheme="minorEastAsia"/>
          <w:b w:val="0"/>
          <w:bCs w:val="0"/>
          <w:sz w:val="24"/>
          <w:szCs w:val="24"/>
          <w:lang w:val="fr-FR" w:eastAsia="zh-CN"/>
        </w:rPr>
        <w:t>context</w:t>
      </w:r>
      <w:proofErr w:type="spellEnd"/>
      <w:r w:rsidR="00C67016" w:rsidRPr="003F3C95">
        <w:rPr>
          <w:rFonts w:eastAsiaTheme="minorEastAsia"/>
          <w:b w:val="0"/>
          <w:bCs w:val="0"/>
          <w:sz w:val="24"/>
          <w:szCs w:val="24"/>
          <w:lang w:val="fr-FR" w:eastAsia="zh-CN"/>
        </w:rPr>
        <w:t xml:space="preserve"> </w:t>
      </w:r>
      <w:r w:rsidR="006B4DBA">
        <w:rPr>
          <w:rFonts w:eastAsiaTheme="minorEastAsia" w:hint="eastAsia"/>
          <w:b w:val="0"/>
          <w:bCs w:val="0"/>
          <w:sz w:val="24"/>
          <w:szCs w:val="24"/>
          <w:lang w:val="fr-FR" w:eastAsia="zh-CN"/>
        </w:rPr>
        <w:t>management</w:t>
      </w:r>
    </w:p>
    <w:p w14:paraId="6543AE2F" w14:textId="3AD52745" w:rsidR="00734923" w:rsidRDefault="00C53003" w:rsidP="00734923">
      <w:pPr>
        <w:pStyle w:val="BodyText"/>
        <w:rPr>
          <w:lang w:eastAsia="zh-CN"/>
        </w:rPr>
      </w:pPr>
      <w:r w:rsidRPr="00C53003">
        <w:rPr>
          <w:lang w:eastAsia="zh-CN"/>
        </w:rPr>
        <w:t xml:space="preserve">In NR, UE AS context is stored in </w:t>
      </w:r>
      <w:r>
        <w:rPr>
          <w:lang w:eastAsia="zh-CN"/>
        </w:rPr>
        <w:t xml:space="preserve">anchor RAN node, </w:t>
      </w:r>
      <w:r w:rsidR="009876CC">
        <w:rPr>
          <w:lang w:eastAsia="zh-CN"/>
        </w:rPr>
        <w:t xml:space="preserve">and </w:t>
      </w:r>
      <w:r w:rsidR="009876CC" w:rsidRPr="009876CC">
        <w:rPr>
          <w:lang w:eastAsia="zh-CN"/>
        </w:rPr>
        <w:t>the UE-associated NG connection with the serving AMF and UPF</w:t>
      </w:r>
      <w:r w:rsidR="009876CC">
        <w:rPr>
          <w:lang w:eastAsia="zh-CN"/>
        </w:rPr>
        <w:t xml:space="preserve"> is kept</w:t>
      </w:r>
      <w:r w:rsidR="009876CC" w:rsidRPr="009876CC">
        <w:rPr>
          <w:lang w:eastAsia="zh-CN"/>
        </w:rPr>
        <w:t>.</w:t>
      </w:r>
    </w:p>
    <w:p w14:paraId="1D12D368" w14:textId="31A24078" w:rsidR="009642F9" w:rsidRDefault="00CF48B0" w:rsidP="009642F9">
      <w:pPr>
        <w:pStyle w:val="BodyText"/>
        <w:rPr>
          <w:lang w:eastAsia="zh-CN"/>
        </w:rPr>
      </w:pPr>
      <w:r w:rsidRPr="00CF48B0">
        <w:rPr>
          <w:lang w:eastAsia="zh-CN"/>
        </w:rPr>
        <w:t xml:space="preserve">If the UE accesses a </w:t>
      </w:r>
      <w:proofErr w:type="spellStart"/>
      <w:r w:rsidRPr="00CF48B0">
        <w:rPr>
          <w:lang w:eastAsia="zh-CN"/>
        </w:rPr>
        <w:t>gNB</w:t>
      </w:r>
      <w:proofErr w:type="spellEnd"/>
      <w:r w:rsidRPr="00CF48B0">
        <w:rPr>
          <w:lang w:eastAsia="zh-CN"/>
        </w:rPr>
        <w:t xml:space="preserve"> other than </w:t>
      </w:r>
      <w:r>
        <w:rPr>
          <w:lang w:eastAsia="zh-CN"/>
        </w:rPr>
        <w:t xml:space="preserve">anchor </w:t>
      </w:r>
      <w:proofErr w:type="spellStart"/>
      <w:r>
        <w:rPr>
          <w:lang w:eastAsia="zh-CN"/>
        </w:rPr>
        <w:t>gNB</w:t>
      </w:r>
      <w:proofErr w:type="spellEnd"/>
      <w:r w:rsidRPr="00CF48B0">
        <w:rPr>
          <w:lang w:eastAsia="zh-CN"/>
        </w:rPr>
        <w:t xml:space="preserve">, the </w:t>
      </w:r>
      <w:r>
        <w:rPr>
          <w:lang w:eastAsia="zh-CN"/>
        </w:rPr>
        <w:t>new</w:t>
      </w:r>
      <w:r w:rsidRPr="00CF48B0">
        <w:rPr>
          <w:lang w:eastAsia="zh-CN"/>
        </w:rPr>
        <w:t xml:space="preserve"> </w:t>
      </w:r>
      <w:proofErr w:type="spellStart"/>
      <w:r w:rsidRPr="00CF48B0">
        <w:rPr>
          <w:lang w:eastAsia="zh-CN"/>
        </w:rPr>
        <w:t>gNB</w:t>
      </w:r>
      <w:proofErr w:type="spellEnd"/>
      <w:r w:rsidRPr="00CF48B0">
        <w:rPr>
          <w:lang w:eastAsia="zh-CN"/>
        </w:rPr>
        <w:t xml:space="preserve"> triggers the </w:t>
      </w:r>
      <w:proofErr w:type="spellStart"/>
      <w:r w:rsidRPr="00CF48B0">
        <w:rPr>
          <w:lang w:eastAsia="zh-CN"/>
        </w:rPr>
        <w:t>XnAP</w:t>
      </w:r>
      <w:proofErr w:type="spellEnd"/>
      <w:r w:rsidRPr="00CF48B0">
        <w:rPr>
          <w:lang w:eastAsia="zh-CN"/>
        </w:rPr>
        <w:t xml:space="preserve"> Retrieve UE Context procedure to get the UE context from the last serving </w:t>
      </w:r>
      <w:proofErr w:type="spellStart"/>
      <w:r w:rsidRPr="00CF48B0">
        <w:rPr>
          <w:lang w:eastAsia="zh-CN"/>
        </w:rPr>
        <w:t>gNB</w:t>
      </w:r>
      <w:proofErr w:type="spellEnd"/>
      <w:r w:rsidRPr="00CF48B0">
        <w:rPr>
          <w:lang w:eastAsia="zh-CN"/>
        </w:rPr>
        <w:t xml:space="preserve">. After </w:t>
      </w:r>
      <w:r w:rsidR="001550E3">
        <w:rPr>
          <w:lang w:eastAsia="zh-CN"/>
        </w:rPr>
        <w:t>path swi</w:t>
      </w:r>
      <w:r w:rsidR="0087659C">
        <w:rPr>
          <w:lang w:eastAsia="zh-CN"/>
        </w:rPr>
        <w:t>t</w:t>
      </w:r>
      <w:r w:rsidR="001550E3">
        <w:rPr>
          <w:lang w:eastAsia="zh-CN"/>
        </w:rPr>
        <w:t>ching</w:t>
      </w:r>
      <w:r w:rsidRPr="00CF48B0">
        <w:rPr>
          <w:lang w:eastAsia="zh-CN"/>
        </w:rPr>
        <w:t xml:space="preserve">, the </w:t>
      </w:r>
      <w:r w:rsidR="00E02EF6">
        <w:rPr>
          <w:lang w:eastAsia="zh-CN"/>
        </w:rPr>
        <w:t>new</w:t>
      </w:r>
      <w:r w:rsidRPr="00CF48B0">
        <w:rPr>
          <w:lang w:eastAsia="zh-CN"/>
        </w:rPr>
        <w:t xml:space="preserve"> </w:t>
      </w:r>
      <w:proofErr w:type="spellStart"/>
      <w:r w:rsidRPr="00CF48B0">
        <w:rPr>
          <w:lang w:eastAsia="zh-CN"/>
        </w:rPr>
        <w:t>gNB</w:t>
      </w:r>
      <w:proofErr w:type="spellEnd"/>
      <w:r w:rsidRPr="00CF48B0">
        <w:rPr>
          <w:lang w:eastAsia="zh-CN"/>
        </w:rPr>
        <w:t xml:space="preserve"> triggers release of the UE context at the last serving </w:t>
      </w:r>
      <w:proofErr w:type="spellStart"/>
      <w:r w:rsidRPr="00CF48B0">
        <w:rPr>
          <w:lang w:eastAsia="zh-CN"/>
        </w:rPr>
        <w:t>gNB</w:t>
      </w:r>
      <w:proofErr w:type="spellEnd"/>
      <w:r w:rsidRPr="00CF48B0">
        <w:rPr>
          <w:lang w:eastAsia="zh-CN"/>
        </w:rPr>
        <w:t xml:space="preserve"> by means of the </w:t>
      </w:r>
      <w:proofErr w:type="spellStart"/>
      <w:r w:rsidRPr="00CF48B0">
        <w:rPr>
          <w:lang w:eastAsia="zh-CN"/>
        </w:rPr>
        <w:t>XnAP</w:t>
      </w:r>
      <w:proofErr w:type="spellEnd"/>
      <w:r w:rsidRPr="00CF48B0">
        <w:rPr>
          <w:lang w:eastAsia="zh-CN"/>
        </w:rPr>
        <w:t xml:space="preserve"> UE Context Release procedure.</w:t>
      </w:r>
      <w:r w:rsidR="009642F9">
        <w:rPr>
          <w:lang w:eastAsia="zh-CN"/>
        </w:rPr>
        <w:t xml:space="preserve"> </w:t>
      </w:r>
      <w:r w:rsidR="003D320F">
        <w:rPr>
          <w:lang w:eastAsia="zh-CN"/>
        </w:rPr>
        <w:t xml:space="preserve">In addition, during </w:t>
      </w:r>
      <w:r w:rsidR="003D320F" w:rsidRPr="003D320F">
        <w:rPr>
          <w:lang w:eastAsia="zh-CN"/>
        </w:rPr>
        <w:t xml:space="preserve">RNA update procedure when </w:t>
      </w:r>
      <w:r w:rsidR="00006EA4">
        <w:rPr>
          <w:lang w:eastAsia="zh-CN"/>
        </w:rPr>
        <w:t>the UE</w:t>
      </w:r>
      <w:r w:rsidR="003D320F" w:rsidRPr="003D320F">
        <w:rPr>
          <w:lang w:eastAsia="zh-CN"/>
        </w:rPr>
        <w:t xml:space="preserve"> moves out of the configured RNA</w:t>
      </w:r>
      <w:r w:rsidR="001D56E4">
        <w:rPr>
          <w:lang w:eastAsia="zh-CN"/>
        </w:rPr>
        <w:t>,</w:t>
      </w:r>
      <w:r w:rsidR="001D56E4" w:rsidRPr="003D320F">
        <w:rPr>
          <w:lang w:eastAsia="zh-CN"/>
        </w:rPr>
        <w:t xml:space="preserve"> </w:t>
      </w:r>
      <w:r w:rsidR="003D320F" w:rsidRPr="003D320F">
        <w:rPr>
          <w:lang w:eastAsia="zh-CN"/>
        </w:rPr>
        <w:t xml:space="preserve">the </w:t>
      </w:r>
      <w:r w:rsidR="00006EA4">
        <w:rPr>
          <w:lang w:eastAsia="zh-CN"/>
        </w:rPr>
        <w:t>new</w:t>
      </w:r>
      <w:r w:rsidR="003D320F" w:rsidRPr="003D320F">
        <w:rPr>
          <w:lang w:eastAsia="zh-CN"/>
        </w:rPr>
        <w:t xml:space="preserve"> </w:t>
      </w:r>
      <w:proofErr w:type="spellStart"/>
      <w:r w:rsidR="003D320F" w:rsidRPr="003D320F">
        <w:rPr>
          <w:lang w:eastAsia="zh-CN"/>
        </w:rPr>
        <w:t>gNB</w:t>
      </w:r>
      <w:proofErr w:type="spellEnd"/>
      <w:r w:rsidR="003D320F" w:rsidRPr="003D320F">
        <w:rPr>
          <w:lang w:eastAsia="zh-CN"/>
        </w:rPr>
        <w:t xml:space="preserve"> triggers the </w:t>
      </w:r>
      <w:proofErr w:type="spellStart"/>
      <w:r w:rsidR="003D320F" w:rsidRPr="003D320F">
        <w:rPr>
          <w:lang w:eastAsia="zh-CN"/>
        </w:rPr>
        <w:t>XnAP</w:t>
      </w:r>
      <w:proofErr w:type="spellEnd"/>
      <w:r w:rsidR="003D320F" w:rsidRPr="003D320F">
        <w:rPr>
          <w:lang w:eastAsia="zh-CN"/>
        </w:rPr>
        <w:t xml:space="preserve"> Retrieve UE Context procedure to get the UE context from the </w:t>
      </w:r>
      <w:r w:rsidR="002E6279">
        <w:rPr>
          <w:lang w:eastAsia="zh-CN"/>
        </w:rPr>
        <w:t xml:space="preserve">anchor </w:t>
      </w:r>
      <w:proofErr w:type="spellStart"/>
      <w:r w:rsidR="003D320F" w:rsidRPr="003D320F">
        <w:rPr>
          <w:lang w:eastAsia="zh-CN"/>
        </w:rPr>
        <w:t>gNB</w:t>
      </w:r>
      <w:proofErr w:type="spellEnd"/>
      <w:r w:rsidR="009642F9">
        <w:rPr>
          <w:lang w:eastAsia="zh-CN"/>
        </w:rPr>
        <w:t>.</w:t>
      </w:r>
    </w:p>
    <w:p w14:paraId="15F8A4C3" w14:textId="631398AB" w:rsidR="00270C0E" w:rsidRDefault="009642F9" w:rsidP="009642F9">
      <w:pPr>
        <w:pStyle w:val="BodyText"/>
        <w:rPr>
          <w:rFonts w:eastAsiaTheme="minorEastAsia"/>
          <w:lang w:eastAsia="zh-CN"/>
        </w:rPr>
      </w:pPr>
      <w:r>
        <w:rPr>
          <w:lang w:eastAsia="zh-CN"/>
        </w:rPr>
        <w:t xml:space="preserve">It can be seen from the existing UE context retrieval </w:t>
      </w:r>
      <w:r w:rsidR="005C38BF">
        <w:rPr>
          <w:lang w:eastAsia="zh-CN"/>
        </w:rPr>
        <w:t>procedure</w:t>
      </w:r>
      <w:r>
        <w:rPr>
          <w:lang w:eastAsia="zh-CN"/>
        </w:rPr>
        <w:t xml:space="preserve">, </w:t>
      </w:r>
      <w:proofErr w:type="spellStart"/>
      <w:r>
        <w:rPr>
          <w:lang w:eastAsia="zh-CN"/>
        </w:rPr>
        <w:t>Xn</w:t>
      </w:r>
      <w:proofErr w:type="spellEnd"/>
      <w:r>
        <w:rPr>
          <w:lang w:eastAsia="zh-CN"/>
        </w:rPr>
        <w:t xml:space="preserve"> interface </w:t>
      </w:r>
      <w:proofErr w:type="gramStart"/>
      <w:r>
        <w:rPr>
          <w:lang w:eastAsia="zh-CN"/>
        </w:rPr>
        <w:t>has to</w:t>
      </w:r>
      <w:proofErr w:type="gramEnd"/>
      <w:r>
        <w:rPr>
          <w:lang w:eastAsia="zh-CN"/>
        </w:rPr>
        <w:t xml:space="preserve"> be implemented</w:t>
      </w:r>
      <w:r w:rsidR="006038C9">
        <w:rPr>
          <w:lang w:eastAsia="zh-CN"/>
        </w:rPr>
        <w:t xml:space="preserve">. However, it is observed that </w:t>
      </w:r>
      <w:proofErr w:type="spellStart"/>
      <w:r w:rsidR="00BF7C6A">
        <w:rPr>
          <w:lang w:eastAsia="zh-CN"/>
        </w:rPr>
        <w:t>Xn</w:t>
      </w:r>
      <w:proofErr w:type="spellEnd"/>
      <w:r w:rsidR="00BF7C6A">
        <w:rPr>
          <w:lang w:eastAsia="zh-CN"/>
        </w:rPr>
        <w:t xml:space="preserve"> interface has not been implemented </w:t>
      </w:r>
      <w:r w:rsidR="006129C4">
        <w:rPr>
          <w:rFonts w:eastAsiaTheme="minorEastAsia" w:hint="eastAsia"/>
          <w:lang w:eastAsia="zh-CN"/>
        </w:rPr>
        <w:t>widely</w:t>
      </w:r>
      <w:r w:rsidR="006129C4">
        <w:rPr>
          <w:lang w:eastAsia="zh-CN"/>
        </w:rPr>
        <w:t xml:space="preserve"> </w:t>
      </w:r>
      <w:r w:rsidR="00B9758F">
        <w:rPr>
          <w:lang w:eastAsia="zh-CN"/>
        </w:rPr>
        <w:t xml:space="preserve">today, so </w:t>
      </w:r>
      <w:r w:rsidR="00192F6E">
        <w:rPr>
          <w:lang w:eastAsia="zh-CN"/>
        </w:rPr>
        <w:t xml:space="preserve">it may be still challenged </w:t>
      </w:r>
      <w:r w:rsidR="004402FA">
        <w:rPr>
          <w:lang w:eastAsia="zh-CN"/>
        </w:rPr>
        <w:t xml:space="preserve">whether it could be </w:t>
      </w:r>
      <w:r w:rsidR="00614198">
        <w:rPr>
          <w:lang w:eastAsia="zh-CN"/>
        </w:rPr>
        <w:t xml:space="preserve">widely deployed </w:t>
      </w:r>
      <w:r w:rsidR="004402FA">
        <w:rPr>
          <w:lang w:eastAsia="zh-CN"/>
        </w:rPr>
        <w:t xml:space="preserve">in 6G. </w:t>
      </w:r>
    </w:p>
    <w:p w14:paraId="03EA4557" w14:textId="58BEB066" w:rsidR="002D76D1" w:rsidRDefault="002D76D1" w:rsidP="00B6709B">
      <w:pPr>
        <w:pStyle w:val="Observation"/>
      </w:pPr>
      <w:r>
        <w:t>In NR,</w:t>
      </w:r>
      <w:r w:rsidRPr="00AA09B7">
        <w:rPr>
          <w:rFonts w:hint="eastAsia"/>
        </w:rPr>
        <w:t xml:space="preserve"> </w:t>
      </w:r>
      <w:r w:rsidRPr="005E4423">
        <w:t xml:space="preserve">UE context </w:t>
      </w:r>
      <w:r w:rsidRPr="00AA09B7">
        <w:rPr>
          <w:rFonts w:hint="eastAsia"/>
        </w:rPr>
        <w:t xml:space="preserve">storage </w:t>
      </w:r>
      <w:r w:rsidRPr="00AA09B7">
        <w:t>and</w:t>
      </w:r>
      <w:r w:rsidRPr="00AA09B7">
        <w:rPr>
          <w:rFonts w:hint="eastAsia"/>
        </w:rPr>
        <w:t xml:space="preserve"> </w:t>
      </w:r>
      <w:r w:rsidRPr="005E4423">
        <w:t xml:space="preserve">retrieval </w:t>
      </w:r>
      <w:r w:rsidRPr="00AA09B7">
        <w:rPr>
          <w:rFonts w:hint="eastAsia"/>
        </w:rPr>
        <w:t>relies on</w:t>
      </w:r>
      <w:r w:rsidRPr="005E4423">
        <w:t xml:space="preserve"> </w:t>
      </w:r>
      <w:proofErr w:type="spellStart"/>
      <w:r w:rsidRPr="005E4423">
        <w:t>Xn</w:t>
      </w:r>
      <w:proofErr w:type="spellEnd"/>
      <w:r w:rsidRPr="005E4423">
        <w:t xml:space="preserve"> interface </w:t>
      </w:r>
      <w:r w:rsidRPr="00AA09B7">
        <w:rPr>
          <w:rFonts w:hint="eastAsia"/>
        </w:rPr>
        <w:t>deployment</w:t>
      </w:r>
      <w:r>
        <w:t xml:space="preserve">, which </w:t>
      </w:r>
      <w:r w:rsidR="00E00262">
        <w:rPr>
          <w:rFonts w:hint="eastAsia"/>
        </w:rPr>
        <w:t>prevents</w:t>
      </w:r>
      <w:r w:rsidRPr="006745CB">
        <w:rPr>
          <w:lang w:val="en-US"/>
        </w:rPr>
        <w:t xml:space="preserve"> wide deployment of Inactive state.</w:t>
      </w:r>
    </w:p>
    <w:p w14:paraId="22CE8BF2" w14:textId="7650D497" w:rsidR="009642F9" w:rsidRDefault="004402FA" w:rsidP="009642F9">
      <w:pPr>
        <w:pStyle w:val="BodyText"/>
        <w:rPr>
          <w:rFonts w:eastAsiaTheme="minorEastAsia"/>
          <w:lang w:eastAsia="zh-CN"/>
        </w:rPr>
      </w:pPr>
      <w:r>
        <w:rPr>
          <w:lang w:eastAsia="zh-CN"/>
        </w:rPr>
        <w:t xml:space="preserve">Another possible way is to store UE AS context in CN as a container, which is similar with UE radio access capabilities storage in CN </w:t>
      </w:r>
      <w:r w:rsidR="007755D5">
        <w:rPr>
          <w:lang w:eastAsia="zh-CN"/>
        </w:rPr>
        <w:t xml:space="preserve">today. When UE resumes in a RAN node, the RAN node can </w:t>
      </w:r>
      <w:r w:rsidR="00901DB5">
        <w:rPr>
          <w:lang w:eastAsia="zh-CN"/>
        </w:rPr>
        <w:t xml:space="preserve">retrieve UE AS context </w:t>
      </w:r>
      <w:r w:rsidR="00F06BF2">
        <w:rPr>
          <w:lang w:eastAsia="zh-CN"/>
        </w:rPr>
        <w:t xml:space="preserve">from CN. </w:t>
      </w:r>
    </w:p>
    <w:p w14:paraId="600470F5" w14:textId="44673987" w:rsidR="00270C0E" w:rsidRDefault="009B2C5A" w:rsidP="009642F9">
      <w:pPr>
        <w:pStyle w:val="BodyText"/>
        <w:rPr>
          <w:rFonts w:eastAsiaTheme="minorEastAsia"/>
          <w:szCs w:val="20"/>
          <w:lang w:eastAsia="zh-CN"/>
        </w:rPr>
      </w:pPr>
      <w:proofErr w:type="gramStart"/>
      <w:r w:rsidRPr="009B2C5A">
        <w:rPr>
          <w:rFonts w:eastAsiaTheme="minorEastAsia"/>
          <w:lang w:eastAsia="zh-CN"/>
        </w:rPr>
        <w:t>Al</w:t>
      </w:r>
      <w:r w:rsidRPr="003F3C95">
        <w:rPr>
          <w:rFonts w:eastAsiaTheme="minorEastAsia"/>
          <w:lang w:eastAsia="zh-CN"/>
        </w:rPr>
        <w:t>ternatively</w:t>
      </w:r>
      <w:proofErr w:type="gramEnd"/>
      <w:r w:rsidR="006D7B7A">
        <w:rPr>
          <w:rFonts w:eastAsiaTheme="minorEastAsia" w:hint="eastAsia"/>
          <w:lang w:eastAsia="zh-CN"/>
        </w:rPr>
        <w:t xml:space="preserve"> a </w:t>
      </w:r>
      <w:r w:rsidRPr="003F3C95">
        <w:rPr>
          <w:rFonts w:eastAsiaTheme="minorEastAsia"/>
          <w:lang w:eastAsia="zh-CN"/>
        </w:rPr>
        <w:t xml:space="preserve">new logical </w:t>
      </w:r>
      <w:r w:rsidR="0029686A">
        <w:rPr>
          <w:rFonts w:eastAsiaTheme="minorEastAsia" w:hint="eastAsia"/>
          <w:lang w:eastAsia="zh-CN"/>
        </w:rPr>
        <w:t>storage</w:t>
      </w:r>
      <w:r w:rsidR="006D7B7A">
        <w:rPr>
          <w:rFonts w:eastAsiaTheme="minorEastAsia" w:hint="eastAsia"/>
          <w:lang w:eastAsia="zh-CN"/>
        </w:rPr>
        <w:t xml:space="preserve"> node</w:t>
      </w:r>
      <w:r w:rsidRPr="003F3C95">
        <w:rPr>
          <w:rFonts w:eastAsiaTheme="minorEastAsia"/>
          <w:lang w:eastAsia="zh-CN"/>
        </w:rPr>
        <w:t xml:space="preserve"> </w:t>
      </w:r>
      <w:r>
        <w:rPr>
          <w:rFonts w:eastAsiaTheme="minorEastAsia"/>
          <w:lang w:eastAsia="zh-CN"/>
        </w:rPr>
        <w:t>can be defined</w:t>
      </w:r>
      <w:r w:rsidR="0029686A" w:rsidRPr="009B2C5A">
        <w:rPr>
          <w:rFonts w:eastAsiaTheme="minorEastAsia" w:hint="eastAsia"/>
          <w:lang w:eastAsia="zh-CN"/>
        </w:rPr>
        <w:t>.</w:t>
      </w:r>
      <w:r w:rsidR="0029686A">
        <w:rPr>
          <w:rFonts w:eastAsiaTheme="minorEastAsia" w:hint="eastAsia"/>
          <w:lang w:eastAsia="zh-CN"/>
        </w:rPr>
        <w:t xml:space="preserve"> </w:t>
      </w:r>
      <w:r w:rsidR="0029686A">
        <w:rPr>
          <w:rFonts w:eastAsiaTheme="minorEastAsia"/>
          <w:lang w:eastAsia="zh-CN"/>
        </w:rPr>
        <w:t>This</w:t>
      </w:r>
      <w:r w:rsidR="0029686A">
        <w:rPr>
          <w:rFonts w:eastAsiaTheme="minorEastAsia" w:hint="eastAsia"/>
          <w:lang w:eastAsia="zh-CN"/>
        </w:rPr>
        <w:t xml:space="preserve"> storage node could cover </w:t>
      </w:r>
      <w:r>
        <w:rPr>
          <w:rFonts w:eastAsiaTheme="minorEastAsia"/>
          <w:lang w:eastAsia="zh-CN"/>
        </w:rPr>
        <w:t xml:space="preserve">a </w:t>
      </w:r>
      <w:r w:rsidR="0029686A">
        <w:rPr>
          <w:rFonts w:eastAsiaTheme="minorEastAsia" w:hint="eastAsia"/>
          <w:lang w:eastAsia="zh-CN"/>
        </w:rPr>
        <w:t>lar</w:t>
      </w:r>
      <w:r w:rsidR="009D07ED">
        <w:rPr>
          <w:rFonts w:eastAsiaTheme="minorEastAsia" w:hint="eastAsia"/>
          <w:lang w:eastAsia="zh-CN"/>
        </w:rPr>
        <w:t>ge area scope</w:t>
      </w:r>
      <w:r w:rsidR="0019738A">
        <w:rPr>
          <w:rFonts w:eastAsiaTheme="minorEastAsia" w:hint="eastAsia"/>
          <w:lang w:eastAsia="zh-CN"/>
        </w:rPr>
        <w:t xml:space="preserve"> (e.g. equivalent </w:t>
      </w:r>
      <w:proofErr w:type="gramStart"/>
      <w:r w:rsidR="0019738A">
        <w:rPr>
          <w:rFonts w:eastAsiaTheme="minorEastAsia" w:hint="eastAsia"/>
          <w:lang w:eastAsia="zh-CN"/>
        </w:rPr>
        <w:t>with</w:t>
      </w:r>
      <w:proofErr w:type="gramEnd"/>
      <w:r w:rsidR="0019738A">
        <w:rPr>
          <w:rFonts w:eastAsiaTheme="minorEastAsia" w:hint="eastAsia"/>
          <w:lang w:eastAsia="zh-CN"/>
        </w:rPr>
        <w:t xml:space="preserve"> CN)</w:t>
      </w:r>
      <w:r w:rsidR="009D07ED">
        <w:rPr>
          <w:rFonts w:eastAsiaTheme="minorEastAsia" w:hint="eastAsia"/>
          <w:lang w:eastAsia="zh-CN"/>
        </w:rPr>
        <w:t xml:space="preserve"> than </w:t>
      </w:r>
      <w:r>
        <w:rPr>
          <w:rFonts w:eastAsiaTheme="minorEastAsia"/>
          <w:lang w:eastAsia="zh-CN"/>
        </w:rPr>
        <w:t xml:space="preserve">a single </w:t>
      </w:r>
      <w:r w:rsidR="009D07ED">
        <w:rPr>
          <w:rFonts w:eastAsiaTheme="minorEastAsia" w:hint="eastAsia"/>
          <w:lang w:eastAsia="zh-CN"/>
        </w:rPr>
        <w:t>RAN node</w:t>
      </w:r>
      <w:r w:rsidR="0019738A">
        <w:rPr>
          <w:rFonts w:eastAsiaTheme="minorEastAsia" w:hint="eastAsia"/>
          <w:lang w:eastAsia="zh-CN"/>
        </w:rPr>
        <w:t>. This will save UE con</w:t>
      </w:r>
      <w:r w:rsidR="00F261A4">
        <w:rPr>
          <w:rFonts w:eastAsiaTheme="minorEastAsia" w:hint="eastAsia"/>
          <w:lang w:eastAsia="zh-CN"/>
        </w:rPr>
        <w:t>text relocation procedure along with UE mobility.</w:t>
      </w:r>
      <w:r w:rsidR="00BF7D6B">
        <w:rPr>
          <w:rFonts w:eastAsiaTheme="minorEastAsia" w:hint="eastAsia"/>
          <w:lang w:eastAsia="zh-CN"/>
        </w:rPr>
        <w:t xml:space="preserve"> </w:t>
      </w:r>
      <w:r w:rsidR="00BF7D6B">
        <w:rPr>
          <w:rFonts w:eastAsiaTheme="minorEastAsia"/>
          <w:lang w:eastAsia="zh-CN"/>
        </w:rPr>
        <w:t>T</w:t>
      </w:r>
      <w:r w:rsidR="00BF7D6B">
        <w:rPr>
          <w:rFonts w:eastAsiaTheme="minorEastAsia" w:hint="eastAsia"/>
          <w:lang w:eastAsia="zh-CN"/>
        </w:rPr>
        <w:t xml:space="preserve">his will also impact RAN3 </w:t>
      </w:r>
      <w:r w:rsidR="00AC2AA5">
        <w:rPr>
          <w:rFonts w:eastAsiaTheme="minorEastAsia" w:hint="eastAsia"/>
          <w:lang w:eastAsia="zh-CN"/>
        </w:rPr>
        <w:t xml:space="preserve">and SA2 </w:t>
      </w:r>
      <w:proofErr w:type="gramStart"/>
      <w:r w:rsidR="00AC2AA5">
        <w:rPr>
          <w:rFonts w:eastAsiaTheme="minorEastAsia" w:hint="eastAsia"/>
          <w:lang w:eastAsia="zh-CN"/>
        </w:rPr>
        <w:t>specification</w:t>
      </w:r>
      <w:proofErr w:type="gramEnd"/>
      <w:r w:rsidR="00AC2AA5">
        <w:rPr>
          <w:rFonts w:eastAsiaTheme="minorEastAsia" w:hint="eastAsia"/>
          <w:lang w:eastAsia="zh-CN"/>
        </w:rPr>
        <w:t xml:space="preserve">. Then </w:t>
      </w:r>
      <w:r w:rsidR="00F22C2F" w:rsidRPr="0083303E">
        <w:rPr>
          <w:szCs w:val="20"/>
        </w:rPr>
        <w:t>RAN2 should study in coordination with RAN3/SA2</w:t>
      </w:r>
      <w:r w:rsidR="00F22C2F">
        <w:rPr>
          <w:rFonts w:eastAsiaTheme="minorEastAsia" w:hint="eastAsia"/>
          <w:szCs w:val="20"/>
          <w:lang w:eastAsia="zh-CN"/>
        </w:rPr>
        <w:t xml:space="preserve"> which network node the UE</w:t>
      </w:r>
      <w:r>
        <w:rPr>
          <w:rFonts w:eastAsiaTheme="minorEastAsia"/>
          <w:szCs w:val="20"/>
          <w:lang w:eastAsia="zh-CN"/>
        </w:rPr>
        <w:t xml:space="preserve"> </w:t>
      </w:r>
      <w:r w:rsidR="00F22C2F">
        <w:rPr>
          <w:rFonts w:eastAsiaTheme="minorEastAsia" w:hint="eastAsia"/>
          <w:szCs w:val="20"/>
          <w:lang w:eastAsia="zh-CN"/>
        </w:rPr>
        <w:t>AS context should be stored.</w:t>
      </w:r>
    </w:p>
    <w:p w14:paraId="4685F27A" w14:textId="5AB2C1F2" w:rsidR="00952A38" w:rsidRDefault="00735340" w:rsidP="00F22C2F">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In </w:t>
      </w:r>
      <w:r w:rsidR="00E76887">
        <w:rPr>
          <w:szCs w:val="20"/>
        </w:rPr>
        <w:t xml:space="preserve">6G </w:t>
      </w:r>
      <w:r w:rsidR="007253B1">
        <w:rPr>
          <w:rFonts w:hint="eastAsia"/>
          <w:szCs w:val="20"/>
        </w:rPr>
        <w:t>i</w:t>
      </w:r>
      <w:r>
        <w:rPr>
          <w:rFonts w:hint="eastAsia"/>
          <w:szCs w:val="20"/>
        </w:rPr>
        <w:t xml:space="preserve">nactive </w:t>
      </w:r>
      <w:r w:rsidR="00257385">
        <w:rPr>
          <w:szCs w:val="20"/>
        </w:rPr>
        <w:t>state</w:t>
      </w:r>
      <w:r>
        <w:rPr>
          <w:rFonts w:hint="eastAsia"/>
          <w:szCs w:val="20"/>
        </w:rPr>
        <w:t>,</w:t>
      </w:r>
      <w:r w:rsidR="0083303E" w:rsidRPr="0083303E">
        <w:rPr>
          <w:szCs w:val="20"/>
        </w:rPr>
        <w:t xml:space="preserve"> the UE AS context </w:t>
      </w:r>
      <w:r w:rsidR="00F17826">
        <w:rPr>
          <w:rFonts w:hint="eastAsia"/>
          <w:szCs w:val="20"/>
        </w:rPr>
        <w:t xml:space="preserve">is </w:t>
      </w:r>
      <w:r w:rsidR="008D2AE4">
        <w:rPr>
          <w:rFonts w:hint="eastAsia"/>
          <w:szCs w:val="20"/>
        </w:rPr>
        <w:t>s</w:t>
      </w:r>
      <w:r w:rsidR="00F17826">
        <w:rPr>
          <w:rFonts w:hint="eastAsia"/>
          <w:szCs w:val="20"/>
        </w:rPr>
        <w:t xml:space="preserve">tored </w:t>
      </w:r>
      <w:r w:rsidR="0083303E" w:rsidRPr="0083303E">
        <w:rPr>
          <w:szCs w:val="20"/>
        </w:rPr>
        <w:t xml:space="preserve">in both UE and a </w:t>
      </w:r>
      <w:r w:rsidR="005166C9">
        <w:rPr>
          <w:rFonts w:hint="eastAsia"/>
          <w:szCs w:val="20"/>
        </w:rPr>
        <w:t>network node</w:t>
      </w:r>
      <w:r w:rsidR="0083303E" w:rsidRPr="0083303E">
        <w:rPr>
          <w:szCs w:val="20"/>
        </w:rPr>
        <w:t>. RAN2 should study in coordination with RAN3/</w:t>
      </w:r>
      <w:proofErr w:type="gramStart"/>
      <w:r w:rsidR="0083303E" w:rsidRPr="0083303E">
        <w:rPr>
          <w:szCs w:val="20"/>
        </w:rPr>
        <w:t>SA2</w:t>
      </w:r>
      <w:proofErr w:type="gramEnd"/>
      <w:r w:rsidR="0083303E" w:rsidRPr="0083303E">
        <w:rPr>
          <w:szCs w:val="20"/>
        </w:rPr>
        <w:t xml:space="preserve"> </w:t>
      </w:r>
      <w:r w:rsidR="00BC15CB">
        <w:rPr>
          <w:rFonts w:hint="eastAsia"/>
          <w:szCs w:val="20"/>
        </w:rPr>
        <w:t xml:space="preserve">which network node </w:t>
      </w:r>
      <w:r w:rsidR="004E2FA8">
        <w:rPr>
          <w:szCs w:val="20"/>
        </w:rPr>
        <w:t>store</w:t>
      </w:r>
      <w:r w:rsidR="00BC15CB">
        <w:rPr>
          <w:rFonts w:hint="eastAsia"/>
          <w:szCs w:val="20"/>
        </w:rPr>
        <w:t>s</w:t>
      </w:r>
      <w:r w:rsidR="004E2FA8">
        <w:rPr>
          <w:szCs w:val="20"/>
        </w:rPr>
        <w:t xml:space="preserve"> UE AS context</w:t>
      </w:r>
      <w:r w:rsidR="00AB037D">
        <w:rPr>
          <w:szCs w:val="20"/>
        </w:rPr>
        <w:t>:</w:t>
      </w:r>
    </w:p>
    <w:p w14:paraId="46A03308" w14:textId="7D5BAA41" w:rsidR="00AB037D" w:rsidRDefault="00AB037D" w:rsidP="00AB037D">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Store UE AS context in RAN node</w:t>
      </w:r>
    </w:p>
    <w:p w14:paraId="2AE6EA22" w14:textId="409F746D" w:rsidR="00AB037D" w:rsidRDefault="00AB037D" w:rsidP="00AB037D">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lastRenderedPageBreak/>
        <w:t>Store UE AS context in CN as a container</w:t>
      </w:r>
    </w:p>
    <w:p w14:paraId="5C0176F3" w14:textId="535FCDC0" w:rsidR="001B4E1B" w:rsidRDefault="001B4E1B" w:rsidP="00AB037D">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Store UE AS context in a </w:t>
      </w:r>
      <w:r w:rsidR="00412213">
        <w:rPr>
          <w:rFonts w:hint="eastAsia"/>
          <w:szCs w:val="20"/>
        </w:rPr>
        <w:t xml:space="preserve">new logical </w:t>
      </w:r>
      <w:r w:rsidR="00270C0E">
        <w:rPr>
          <w:rFonts w:hint="eastAsia"/>
          <w:szCs w:val="20"/>
        </w:rPr>
        <w:t>storage node</w:t>
      </w:r>
      <w:r w:rsidR="004F49D4">
        <w:rPr>
          <w:szCs w:val="20"/>
        </w:rPr>
        <w:t xml:space="preserve"> </w:t>
      </w:r>
    </w:p>
    <w:p w14:paraId="6CD349A8" w14:textId="75DD9BFF" w:rsidR="00554031" w:rsidRPr="00395A67" w:rsidRDefault="008066C3" w:rsidP="0055403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Regardless</w:t>
      </w:r>
      <w:r w:rsidR="006A3E84">
        <w:rPr>
          <w:rFonts w:hint="eastAsia"/>
          <w:szCs w:val="20"/>
        </w:rPr>
        <w:t xml:space="preserve"> of</w:t>
      </w:r>
      <w:r>
        <w:rPr>
          <w:rFonts w:hint="eastAsia"/>
          <w:szCs w:val="20"/>
        </w:rPr>
        <w:t xml:space="preserve"> </w:t>
      </w:r>
      <w:r w:rsidR="006A3E84">
        <w:rPr>
          <w:rFonts w:hint="eastAsia"/>
          <w:szCs w:val="20"/>
        </w:rPr>
        <w:t>Inactive state or sub-state of CONNECTED state</w:t>
      </w:r>
      <w:r w:rsidR="00745E88">
        <w:rPr>
          <w:rFonts w:hint="eastAsia"/>
          <w:szCs w:val="20"/>
        </w:rPr>
        <w:t xml:space="preserve"> is </w:t>
      </w:r>
      <w:r w:rsidR="00707B5C">
        <w:rPr>
          <w:rFonts w:hint="eastAsia"/>
          <w:szCs w:val="20"/>
        </w:rPr>
        <w:t>a</w:t>
      </w:r>
      <w:r w:rsidR="00707B5C">
        <w:rPr>
          <w:szCs w:val="20"/>
        </w:rPr>
        <w:t>d</w:t>
      </w:r>
      <w:r w:rsidR="00707B5C">
        <w:rPr>
          <w:rFonts w:hint="eastAsia"/>
          <w:szCs w:val="20"/>
        </w:rPr>
        <w:t>opted</w:t>
      </w:r>
      <w:r w:rsidR="00745E88">
        <w:rPr>
          <w:rFonts w:hint="eastAsia"/>
          <w:szCs w:val="20"/>
        </w:rPr>
        <w:t xml:space="preserve">, </w:t>
      </w:r>
      <w:r w:rsidR="00745E88">
        <w:rPr>
          <w:szCs w:val="20"/>
        </w:rPr>
        <w:t>network</w:t>
      </w:r>
      <w:r w:rsidR="00745E88">
        <w:rPr>
          <w:rFonts w:hint="eastAsia"/>
          <w:szCs w:val="20"/>
        </w:rPr>
        <w:t xml:space="preserve"> should be able to update UE context </w:t>
      </w:r>
      <w:r w:rsidR="00F04BAF">
        <w:rPr>
          <w:rFonts w:hint="eastAsia"/>
          <w:szCs w:val="20"/>
        </w:rPr>
        <w:t>(e.g.</w:t>
      </w:r>
      <w:r w:rsidR="00B85648">
        <w:rPr>
          <w:szCs w:val="20"/>
        </w:rPr>
        <w:t xml:space="preserve">, </w:t>
      </w:r>
      <w:r w:rsidR="00F04BAF">
        <w:rPr>
          <w:rFonts w:hint="eastAsia"/>
          <w:szCs w:val="20"/>
        </w:rPr>
        <w:t>security context)</w:t>
      </w:r>
      <w:r w:rsidR="00707B5C">
        <w:rPr>
          <w:szCs w:val="20"/>
        </w:rPr>
        <w:t xml:space="preserve"> </w:t>
      </w:r>
      <w:r w:rsidR="00745E88">
        <w:rPr>
          <w:rFonts w:hint="eastAsia"/>
          <w:szCs w:val="20"/>
        </w:rPr>
        <w:t xml:space="preserve">or </w:t>
      </w:r>
      <w:r w:rsidR="00745E88">
        <w:rPr>
          <w:szCs w:val="20"/>
        </w:rPr>
        <w:t>configuration</w:t>
      </w:r>
      <w:r w:rsidR="00745E88">
        <w:rPr>
          <w:rFonts w:hint="eastAsia"/>
          <w:szCs w:val="20"/>
        </w:rPr>
        <w:t xml:space="preserve"> w</w:t>
      </w:r>
      <w:r w:rsidR="00E00C26">
        <w:rPr>
          <w:rFonts w:hint="eastAsia"/>
          <w:szCs w:val="20"/>
        </w:rPr>
        <w:t xml:space="preserve">hen the UE </w:t>
      </w:r>
      <w:r w:rsidR="007F3EF4">
        <w:rPr>
          <w:rFonts w:hint="eastAsia"/>
          <w:szCs w:val="20"/>
        </w:rPr>
        <w:t>performs state transition into connected state</w:t>
      </w:r>
      <w:r w:rsidR="00425779">
        <w:rPr>
          <w:rFonts w:hint="eastAsia"/>
          <w:szCs w:val="20"/>
        </w:rPr>
        <w:t xml:space="preserve"> or to active mode</w:t>
      </w:r>
      <w:r w:rsidR="00745E88">
        <w:rPr>
          <w:rFonts w:hint="eastAsia"/>
          <w:szCs w:val="20"/>
        </w:rPr>
        <w:t>.</w:t>
      </w:r>
      <w:r w:rsidR="007F3EF4">
        <w:rPr>
          <w:rFonts w:hint="eastAsia"/>
          <w:szCs w:val="20"/>
        </w:rPr>
        <w:t xml:space="preserve"> </w:t>
      </w:r>
      <w:r w:rsidR="00745E88">
        <w:rPr>
          <w:rFonts w:hint="eastAsia"/>
          <w:szCs w:val="20"/>
        </w:rPr>
        <w:t xml:space="preserve">At the </w:t>
      </w:r>
      <w:r w:rsidR="00077AF9">
        <w:rPr>
          <w:szCs w:val="20"/>
        </w:rPr>
        <w:t>same</w:t>
      </w:r>
      <w:r w:rsidR="00077AF9">
        <w:rPr>
          <w:rFonts w:hint="eastAsia"/>
          <w:szCs w:val="20"/>
        </w:rPr>
        <w:t xml:space="preserve"> </w:t>
      </w:r>
      <w:r w:rsidR="00745E88">
        <w:rPr>
          <w:rFonts w:hint="eastAsia"/>
          <w:szCs w:val="20"/>
        </w:rPr>
        <w:t xml:space="preserve">time, </w:t>
      </w:r>
      <w:proofErr w:type="gramStart"/>
      <w:r w:rsidR="00745E88">
        <w:rPr>
          <w:rFonts w:hint="eastAsia"/>
          <w:szCs w:val="20"/>
        </w:rPr>
        <w:t>n</w:t>
      </w:r>
      <w:r w:rsidR="00425779">
        <w:rPr>
          <w:rFonts w:hint="eastAsia"/>
          <w:szCs w:val="20"/>
        </w:rPr>
        <w:t>etwork</w:t>
      </w:r>
      <w:proofErr w:type="gramEnd"/>
      <w:r w:rsidR="00425779">
        <w:rPr>
          <w:rFonts w:hint="eastAsia"/>
          <w:szCs w:val="20"/>
        </w:rPr>
        <w:t xml:space="preserve"> should also be able to </w:t>
      </w:r>
      <w:r w:rsidR="00C160B3">
        <w:rPr>
          <w:rFonts w:hint="eastAsia"/>
          <w:szCs w:val="20"/>
        </w:rPr>
        <w:t xml:space="preserve">verify </w:t>
      </w:r>
      <w:r w:rsidR="00C160B3">
        <w:rPr>
          <w:szCs w:val="20"/>
        </w:rPr>
        <w:t>the</w:t>
      </w:r>
      <w:r w:rsidR="00C160B3">
        <w:rPr>
          <w:rFonts w:hint="eastAsia"/>
          <w:szCs w:val="20"/>
        </w:rPr>
        <w:t xml:space="preserve"> UE and retrieve UE context if the current RAN node has no UE context.</w:t>
      </w:r>
    </w:p>
    <w:p w14:paraId="6951C9C8" w14:textId="51B674AE" w:rsidR="00554031" w:rsidRPr="00BA7D05" w:rsidRDefault="00554031" w:rsidP="006E28CC">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r w:rsidRPr="00BA7D05">
        <w:rPr>
          <w:szCs w:val="20"/>
        </w:rPr>
        <w:t>Inactive</w:t>
      </w:r>
      <w:r w:rsidRPr="006E28CC">
        <w:rPr>
          <w:rFonts w:hint="eastAsia"/>
          <w:szCs w:val="20"/>
        </w:rPr>
        <w:t xml:space="preserve"> </w:t>
      </w:r>
      <w:r w:rsidR="0059029C">
        <w:rPr>
          <w:rFonts w:hint="eastAsia"/>
          <w:szCs w:val="20"/>
        </w:rPr>
        <w:t>state</w:t>
      </w:r>
      <w:r w:rsidRPr="00BA7D05">
        <w:rPr>
          <w:szCs w:val="20"/>
        </w:rPr>
        <w:t>/sub-state should be able to provide the following functionalities</w:t>
      </w:r>
    </w:p>
    <w:p w14:paraId="3B30A35C" w14:textId="494A18AC" w:rsidR="00BE1EA6" w:rsidRDefault="00554031" w:rsidP="00BE1EA6">
      <w:pPr>
        <w:pStyle w:val="ListParagraph"/>
        <w:numPr>
          <w:ilvl w:val="0"/>
          <w:numId w:val="30"/>
        </w:numPr>
        <w:rPr>
          <w:rFonts w:eastAsiaTheme="minorEastAsia"/>
          <w:lang w:eastAsia="zh-CN"/>
        </w:rPr>
      </w:pPr>
      <w:r w:rsidRPr="00BE1EA6">
        <w:rPr>
          <w:rFonts w:eastAsiaTheme="minorEastAsia"/>
          <w:lang w:eastAsia="zh-CN"/>
        </w:rPr>
        <w:t xml:space="preserve">Update UE context (e.g. security context) and configuration when UE enters </w:t>
      </w:r>
      <w:r w:rsidR="000123A2">
        <w:rPr>
          <w:rFonts w:eastAsiaTheme="minorEastAsia"/>
          <w:lang w:eastAsia="zh-CN"/>
        </w:rPr>
        <w:t>CONNECTED</w:t>
      </w:r>
      <w:r w:rsidR="00C24200">
        <w:rPr>
          <w:rFonts w:eastAsiaTheme="minorEastAsia"/>
          <w:lang w:eastAsia="zh-CN"/>
        </w:rPr>
        <w:t>/</w:t>
      </w:r>
      <w:r w:rsidRPr="00BE1EA6">
        <w:rPr>
          <w:rFonts w:eastAsiaTheme="minorEastAsia"/>
          <w:lang w:eastAsia="zh-CN"/>
        </w:rPr>
        <w:t>active state</w:t>
      </w:r>
      <w:r w:rsidR="006E28CC" w:rsidRPr="00BE1EA6">
        <w:rPr>
          <w:rFonts w:eastAsiaTheme="minorEastAsia" w:hint="eastAsia"/>
          <w:lang w:eastAsia="zh-CN"/>
        </w:rPr>
        <w:t>.</w:t>
      </w:r>
    </w:p>
    <w:p w14:paraId="643E5234" w14:textId="10DAF689" w:rsidR="00554031" w:rsidRPr="00BE1EA6" w:rsidRDefault="00554031" w:rsidP="00BE1EA6">
      <w:pPr>
        <w:pStyle w:val="ListParagraph"/>
        <w:numPr>
          <w:ilvl w:val="0"/>
          <w:numId w:val="30"/>
        </w:numPr>
        <w:rPr>
          <w:rFonts w:eastAsiaTheme="minorEastAsia"/>
          <w:lang w:eastAsia="zh-CN"/>
        </w:rPr>
      </w:pPr>
      <w:r w:rsidRPr="00BE1EA6">
        <w:rPr>
          <w:rFonts w:eastAsiaTheme="minorEastAsia"/>
          <w:lang w:eastAsia="zh-CN"/>
        </w:rPr>
        <w:t>Verify the UE and retrieve UE context if the current RAN node has no UE context</w:t>
      </w:r>
      <w:r w:rsidR="006E28CC" w:rsidRPr="00BE1EA6">
        <w:rPr>
          <w:rFonts w:eastAsiaTheme="minorEastAsia" w:hint="eastAsia"/>
          <w:lang w:eastAsia="zh-CN"/>
        </w:rPr>
        <w:t>.</w:t>
      </w:r>
    </w:p>
    <w:p w14:paraId="748D6AC8" w14:textId="1530259A" w:rsidR="00D10AEE" w:rsidRDefault="006976FD" w:rsidP="003F3C95">
      <w:pPr>
        <w:pStyle w:val="Heading4"/>
        <w:rPr>
          <w:rFonts w:eastAsiaTheme="minorEastAsia"/>
          <w:sz w:val="24"/>
          <w:lang w:val="fr-FR" w:eastAsia="zh-CN"/>
        </w:rPr>
      </w:pPr>
      <w:r w:rsidRPr="00D840DE">
        <w:rPr>
          <w:rFonts w:eastAsiaTheme="minorEastAsia" w:hint="eastAsia"/>
          <w:b w:val="0"/>
          <w:bCs w:val="0"/>
          <w:sz w:val="24"/>
          <w:szCs w:val="24"/>
          <w:lang w:val="fr-FR" w:eastAsia="zh-CN"/>
        </w:rPr>
        <w:t>2.</w:t>
      </w:r>
      <w:r w:rsidR="00CB1997">
        <w:rPr>
          <w:rFonts w:eastAsiaTheme="minorEastAsia" w:hint="eastAsia"/>
          <w:b w:val="0"/>
          <w:bCs w:val="0"/>
          <w:sz w:val="24"/>
          <w:szCs w:val="24"/>
          <w:lang w:val="fr-FR" w:eastAsia="zh-CN"/>
        </w:rPr>
        <w:t>2</w:t>
      </w:r>
      <w:r w:rsidRPr="00D840DE">
        <w:rPr>
          <w:rFonts w:eastAsiaTheme="minorEastAsia"/>
          <w:b w:val="0"/>
          <w:bCs w:val="0"/>
          <w:sz w:val="24"/>
          <w:szCs w:val="24"/>
          <w:lang w:val="fr-FR" w:eastAsia="zh-CN"/>
        </w:rPr>
        <w:tab/>
      </w:r>
      <w:r w:rsidRPr="00D840DE">
        <w:rPr>
          <w:rFonts w:eastAsiaTheme="minorEastAsia" w:hint="eastAsia"/>
          <w:b w:val="0"/>
          <w:bCs w:val="0"/>
          <w:sz w:val="24"/>
          <w:szCs w:val="24"/>
          <w:lang w:val="fr-FR" w:eastAsia="zh-CN"/>
        </w:rPr>
        <w:t>Fast state transition</w:t>
      </w:r>
    </w:p>
    <w:p w14:paraId="409E44CC" w14:textId="241231E3" w:rsidR="00B45991" w:rsidRPr="00B45991" w:rsidRDefault="003709E9" w:rsidP="00B45991">
      <w:pPr>
        <w:rPr>
          <w:rFonts w:eastAsiaTheme="minorEastAsia"/>
          <w:lang w:val="fr-FR" w:eastAsia="zh-CN"/>
        </w:rPr>
      </w:pPr>
      <w:r>
        <w:rPr>
          <w:rFonts w:eastAsiaTheme="minorEastAsia" w:hint="eastAsia"/>
          <w:lang w:val="fr-FR" w:eastAsia="zh-CN"/>
        </w:rPr>
        <w:t>Fast state transition</w:t>
      </w:r>
      <w:r w:rsidR="007362B5">
        <w:rPr>
          <w:rFonts w:eastAsiaTheme="minorEastAsia" w:hint="eastAsia"/>
          <w:lang w:val="fr-FR" w:eastAsia="zh-CN"/>
        </w:rPr>
        <w:t xml:space="preserve"> </w:t>
      </w:r>
      <w:proofErr w:type="spellStart"/>
      <w:r w:rsidR="007362B5">
        <w:rPr>
          <w:rFonts w:eastAsiaTheme="minorEastAsia" w:hint="eastAsia"/>
          <w:lang w:val="fr-FR" w:eastAsia="zh-CN"/>
        </w:rPr>
        <w:t>could</w:t>
      </w:r>
      <w:proofErr w:type="spellEnd"/>
      <w:r w:rsidR="007362B5">
        <w:rPr>
          <w:rFonts w:eastAsiaTheme="minorEastAsia" w:hint="eastAsia"/>
          <w:lang w:val="fr-FR" w:eastAsia="zh-CN"/>
        </w:rPr>
        <w:t xml:space="preserve"> </w:t>
      </w:r>
      <w:proofErr w:type="spellStart"/>
      <w:r w:rsidR="007362B5">
        <w:rPr>
          <w:rFonts w:eastAsiaTheme="minorEastAsia" w:hint="eastAsia"/>
          <w:lang w:val="fr-FR" w:eastAsia="zh-CN"/>
        </w:rPr>
        <w:t>reduce</w:t>
      </w:r>
      <w:proofErr w:type="spellEnd"/>
      <w:r w:rsidR="007362B5">
        <w:rPr>
          <w:rFonts w:eastAsiaTheme="minorEastAsia" w:hint="eastAsia"/>
          <w:lang w:val="fr-FR" w:eastAsia="zh-CN"/>
        </w:rPr>
        <w:t xml:space="preserve"> the </w:t>
      </w:r>
      <w:proofErr w:type="spellStart"/>
      <w:r w:rsidR="007362B5">
        <w:rPr>
          <w:rFonts w:eastAsiaTheme="minorEastAsia" w:hint="eastAsia"/>
          <w:lang w:val="fr-FR" w:eastAsia="zh-CN"/>
        </w:rPr>
        <w:t>latency</w:t>
      </w:r>
      <w:proofErr w:type="spellEnd"/>
      <w:r w:rsidR="007362B5">
        <w:rPr>
          <w:rFonts w:eastAsiaTheme="minorEastAsia" w:hint="eastAsia"/>
          <w:lang w:val="fr-FR" w:eastAsia="zh-CN"/>
        </w:rPr>
        <w:t xml:space="preserve"> due to state transition.</w:t>
      </w:r>
      <w:r>
        <w:rPr>
          <w:rFonts w:eastAsiaTheme="minorEastAsia" w:hint="eastAsia"/>
          <w:lang w:val="fr-FR" w:eastAsia="zh-CN"/>
        </w:rPr>
        <w:t xml:space="preserve"> </w:t>
      </w:r>
      <w:r w:rsidR="00B45991">
        <w:rPr>
          <w:rFonts w:eastAsiaTheme="minorEastAsia" w:hint="eastAsia"/>
          <w:lang w:val="fr-FR" w:eastAsia="zh-CN"/>
        </w:rPr>
        <w:t xml:space="preserve">RAN2 </w:t>
      </w:r>
      <w:proofErr w:type="spellStart"/>
      <w:r w:rsidR="00B45991">
        <w:rPr>
          <w:rFonts w:eastAsiaTheme="minorEastAsia" w:hint="eastAsia"/>
          <w:lang w:val="fr-FR" w:eastAsia="zh-CN"/>
        </w:rPr>
        <w:t>agreed</w:t>
      </w:r>
      <w:proofErr w:type="spellEnd"/>
      <w:r w:rsidR="00B45991">
        <w:rPr>
          <w:rFonts w:eastAsiaTheme="minorEastAsia" w:hint="eastAsia"/>
          <w:lang w:val="fr-FR" w:eastAsia="zh-CN"/>
        </w:rPr>
        <w:t xml:space="preserve"> fast transition to data exchange can </w:t>
      </w:r>
      <w:proofErr w:type="spellStart"/>
      <w:r w:rsidR="00B45991">
        <w:rPr>
          <w:rFonts w:eastAsiaTheme="minorEastAsia" w:hint="eastAsia"/>
          <w:lang w:val="fr-FR" w:eastAsia="zh-CN"/>
        </w:rPr>
        <w:t>be</w:t>
      </w:r>
      <w:proofErr w:type="spellEnd"/>
      <w:r w:rsidR="00B45991">
        <w:rPr>
          <w:rFonts w:eastAsiaTheme="minorEastAsia" w:hint="eastAsia"/>
          <w:lang w:val="fr-FR" w:eastAsia="zh-CN"/>
        </w:rPr>
        <w:t xml:space="preserve"> </w:t>
      </w:r>
      <w:proofErr w:type="spellStart"/>
      <w:r w:rsidR="00B45991">
        <w:rPr>
          <w:rFonts w:eastAsiaTheme="minorEastAsia" w:hint="eastAsia"/>
          <w:lang w:val="fr-FR" w:eastAsia="zh-CN"/>
        </w:rPr>
        <w:t>supported</w:t>
      </w:r>
      <w:proofErr w:type="spellEnd"/>
      <w:r w:rsidR="006E28CC">
        <w:rPr>
          <w:rFonts w:eastAsiaTheme="minorEastAsia" w:hint="eastAsia"/>
          <w:lang w:val="fr-FR" w:eastAsia="zh-CN"/>
        </w:rPr>
        <w:t xml:space="preserve"> as </w:t>
      </w:r>
      <w:proofErr w:type="spellStart"/>
      <w:r w:rsidR="006E28CC">
        <w:rPr>
          <w:rFonts w:eastAsiaTheme="minorEastAsia" w:hint="eastAsia"/>
          <w:lang w:val="fr-FR" w:eastAsia="zh-CN"/>
        </w:rPr>
        <w:t>following</w:t>
      </w:r>
      <w:proofErr w:type="spellEnd"/>
      <w:r w:rsidR="006E28CC">
        <w:rPr>
          <w:rFonts w:eastAsiaTheme="minorEastAsia" w:hint="eastAsia"/>
          <w:lang w:val="fr-FR" w:eastAsia="zh-CN"/>
        </w:rPr>
        <w:t>.</w:t>
      </w:r>
    </w:p>
    <w:p w14:paraId="6BE73D3A" w14:textId="2124CE36" w:rsidR="006976FD" w:rsidRPr="006976FD" w:rsidRDefault="006976FD" w:rsidP="006976FD">
      <w:pPr>
        <w:pBdr>
          <w:top w:val="single" w:sz="4" w:space="1" w:color="auto"/>
          <w:left w:val="single" w:sz="4" w:space="4" w:color="auto"/>
          <w:bottom w:val="single" w:sz="4" w:space="1" w:color="auto"/>
          <w:right w:val="single" w:sz="4" w:space="4" w:color="auto"/>
        </w:pBdr>
        <w:rPr>
          <w:rFonts w:eastAsiaTheme="minorEastAsia"/>
          <w:lang w:val="fr-FR" w:eastAsia="zh-CN"/>
        </w:rPr>
      </w:pPr>
      <w:r w:rsidRPr="00197293">
        <w:t xml:space="preserve">Inactive mode or sub-state: </w:t>
      </w:r>
      <w:r>
        <w:t>In addition to what was agreed last meeting, it can</w:t>
      </w:r>
      <w:r w:rsidRPr="00197293">
        <w:t xml:space="preserve"> </w:t>
      </w:r>
      <w:r>
        <w:t xml:space="preserve">also </w:t>
      </w:r>
      <w:r w:rsidRPr="00197293">
        <w:t>support</w:t>
      </w:r>
      <w:r>
        <w:t xml:space="preserve"> fast transition to data exchange and </w:t>
      </w:r>
      <w:proofErr w:type="gramStart"/>
      <w:r>
        <w:t>network controlled</w:t>
      </w:r>
      <w:proofErr w:type="gramEnd"/>
      <w:r>
        <w:t xml:space="preserve"> transitions into state/sub-state.  </w:t>
      </w:r>
    </w:p>
    <w:p w14:paraId="7E725E2C" w14:textId="5FA7188B" w:rsidR="00877064" w:rsidRPr="00373836" w:rsidRDefault="008A33FE" w:rsidP="00407898">
      <w:pPr>
        <w:rPr>
          <w:rFonts w:eastAsiaTheme="minorEastAsia"/>
          <w:lang w:eastAsia="zh-CN"/>
        </w:rPr>
      </w:pPr>
      <w:r w:rsidRPr="008A33FE">
        <w:rPr>
          <w:rFonts w:eastAsiaTheme="minorEastAsia" w:hint="eastAsia"/>
          <w:lang w:eastAsia="zh-CN"/>
        </w:rPr>
        <w:t xml:space="preserve">RACH-less </w:t>
      </w:r>
      <w:r w:rsidR="00714EAD">
        <w:rPr>
          <w:rFonts w:eastAsiaTheme="minorEastAsia" w:hint="eastAsia"/>
          <w:lang w:eastAsia="zh-CN"/>
        </w:rPr>
        <w:t xml:space="preserve">is used in NR mobility to reduce the HO latency, similar mechanism could </w:t>
      </w:r>
      <w:r w:rsidR="007D6DCC">
        <w:rPr>
          <w:rFonts w:eastAsiaTheme="minorEastAsia" w:hint="eastAsia"/>
          <w:lang w:eastAsia="zh-CN"/>
        </w:rPr>
        <w:t xml:space="preserve">be </w:t>
      </w:r>
      <w:r w:rsidR="00714EAD">
        <w:rPr>
          <w:rFonts w:eastAsiaTheme="minorEastAsia" w:hint="eastAsia"/>
          <w:lang w:eastAsia="zh-CN"/>
        </w:rPr>
        <w:t xml:space="preserve">used for </w:t>
      </w:r>
      <w:r w:rsidR="004009A8">
        <w:rPr>
          <w:rFonts w:eastAsiaTheme="minorEastAsia" w:hint="eastAsia"/>
          <w:lang w:eastAsia="zh-CN"/>
        </w:rPr>
        <w:t xml:space="preserve">state transition from inactive </w:t>
      </w:r>
      <w:r w:rsidR="004009A8" w:rsidRPr="00407898">
        <w:rPr>
          <w:rFonts w:eastAsiaTheme="minorEastAsia"/>
          <w:lang w:eastAsia="zh-CN"/>
        </w:rPr>
        <w:t>state to support fast data transmission</w:t>
      </w:r>
      <w:r w:rsidR="004009A8">
        <w:rPr>
          <w:rFonts w:eastAsiaTheme="minorEastAsia" w:hint="eastAsia"/>
          <w:lang w:eastAsia="zh-CN"/>
        </w:rPr>
        <w:t>.</w:t>
      </w:r>
      <w:r w:rsidR="00E006EC">
        <w:rPr>
          <w:rFonts w:eastAsiaTheme="minorEastAsia" w:hint="eastAsia"/>
          <w:lang w:eastAsia="zh-CN"/>
        </w:rPr>
        <w:t xml:space="preserve"> </w:t>
      </w:r>
      <w:r w:rsidR="007D7BD6">
        <w:rPr>
          <w:rFonts w:eastAsiaTheme="minorEastAsia" w:hint="eastAsia"/>
          <w:lang w:eastAsia="zh-CN"/>
        </w:rPr>
        <w:t>I</w:t>
      </w:r>
      <w:r w:rsidR="008A605A">
        <w:rPr>
          <w:rFonts w:eastAsiaTheme="minorEastAsia" w:hint="eastAsia"/>
          <w:lang w:eastAsia="zh-CN"/>
        </w:rPr>
        <w:t xml:space="preserve">n HO, UE could obtain TA </w:t>
      </w:r>
      <w:r w:rsidR="00161629">
        <w:rPr>
          <w:rFonts w:eastAsiaTheme="minorEastAsia" w:hint="eastAsia"/>
          <w:lang w:eastAsia="zh-CN"/>
        </w:rPr>
        <w:t>from HO command</w:t>
      </w:r>
      <w:r w:rsidR="007D7BD6">
        <w:rPr>
          <w:rFonts w:eastAsiaTheme="minorEastAsia" w:hint="eastAsia"/>
          <w:lang w:eastAsia="zh-CN"/>
        </w:rPr>
        <w:t>, however in inactive state</w:t>
      </w:r>
      <w:r w:rsidR="00373836">
        <w:rPr>
          <w:rFonts w:eastAsiaTheme="minorEastAsia" w:hint="eastAsia"/>
          <w:lang w:eastAsia="zh-CN"/>
        </w:rPr>
        <w:t xml:space="preserve">, how the UE obtains </w:t>
      </w:r>
      <w:r w:rsidR="00373836">
        <w:rPr>
          <w:rFonts w:eastAsiaTheme="minorEastAsia"/>
          <w:lang w:eastAsia="zh-CN"/>
        </w:rPr>
        <w:t>the</w:t>
      </w:r>
      <w:r w:rsidR="00373836">
        <w:rPr>
          <w:rFonts w:eastAsiaTheme="minorEastAsia" w:hint="eastAsia"/>
          <w:lang w:eastAsia="zh-CN"/>
        </w:rPr>
        <w:t xml:space="preserve"> TA </w:t>
      </w:r>
      <w:r w:rsidR="00373836">
        <w:rPr>
          <w:rFonts w:eastAsiaTheme="minorEastAsia"/>
          <w:lang w:eastAsia="zh-CN"/>
        </w:rPr>
        <w:t>should</w:t>
      </w:r>
      <w:r w:rsidR="00373836">
        <w:rPr>
          <w:rFonts w:eastAsiaTheme="minorEastAsia" w:hint="eastAsia"/>
          <w:lang w:eastAsia="zh-CN"/>
        </w:rPr>
        <w:t xml:space="preserve"> be </w:t>
      </w:r>
      <w:r w:rsidR="00505B70">
        <w:rPr>
          <w:rFonts w:eastAsiaTheme="minorEastAsia" w:hint="eastAsia"/>
          <w:lang w:eastAsia="zh-CN"/>
        </w:rPr>
        <w:t>further discussed.</w:t>
      </w:r>
    </w:p>
    <w:p w14:paraId="37B10166" w14:textId="54CBE625" w:rsidR="00407898" w:rsidRPr="00407898" w:rsidRDefault="00407898" w:rsidP="00BC2266">
      <w:pPr>
        <w:pStyle w:val="BodyText"/>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bookmarkStart w:id="6" w:name="_Hlk220438340"/>
      <w:r w:rsidRPr="00407898">
        <w:rPr>
          <w:rFonts w:eastAsiaTheme="minorEastAsia"/>
          <w:lang w:eastAsia="zh-CN"/>
        </w:rPr>
        <w:t xml:space="preserve">RAN2 can </w:t>
      </w:r>
      <w:r w:rsidR="00505B70">
        <w:rPr>
          <w:rFonts w:eastAsiaTheme="minorEastAsia" w:hint="eastAsia"/>
          <w:lang w:eastAsia="zh-CN"/>
        </w:rPr>
        <w:t>consider</w:t>
      </w:r>
      <w:r w:rsidRPr="00407898">
        <w:rPr>
          <w:rFonts w:eastAsiaTheme="minorEastAsia"/>
          <w:lang w:eastAsia="zh-CN"/>
        </w:rPr>
        <w:t xml:space="preserve"> RACH-less state transition from inactive state to connected state to support fast data transmission</w:t>
      </w:r>
      <w:r w:rsidR="00D0628E">
        <w:rPr>
          <w:rFonts w:eastAsiaTheme="minorEastAsia" w:hint="eastAsia"/>
          <w:lang w:eastAsia="zh-CN"/>
        </w:rPr>
        <w:t xml:space="preserve"> and discuss how the UE obtains the TA</w:t>
      </w:r>
      <w:r w:rsidR="00872067">
        <w:rPr>
          <w:rFonts w:eastAsiaTheme="minorEastAsia" w:hint="eastAsia"/>
          <w:lang w:eastAsia="zh-CN"/>
        </w:rPr>
        <w:t xml:space="preserve"> </w:t>
      </w:r>
      <w:r w:rsidR="00007453">
        <w:rPr>
          <w:rFonts w:eastAsiaTheme="minorEastAsia"/>
          <w:lang w:eastAsia="zh-CN"/>
        </w:rPr>
        <w:t>for</w:t>
      </w:r>
      <w:r w:rsidR="00007453">
        <w:rPr>
          <w:rFonts w:eastAsiaTheme="minorEastAsia" w:hint="eastAsia"/>
          <w:lang w:eastAsia="zh-CN"/>
        </w:rPr>
        <w:t xml:space="preserve"> </w:t>
      </w:r>
      <w:r w:rsidR="00872067">
        <w:rPr>
          <w:rFonts w:eastAsiaTheme="minorEastAsia" w:hint="eastAsia"/>
          <w:lang w:eastAsia="zh-CN"/>
        </w:rPr>
        <w:t>RACH-less state transition.</w:t>
      </w:r>
    </w:p>
    <w:bookmarkEnd w:id="6"/>
    <w:p w14:paraId="1252076B" w14:textId="2F5325BA" w:rsidR="00BB391F" w:rsidRPr="003F3C95" w:rsidRDefault="00681F77" w:rsidP="003F3C95">
      <w:pPr>
        <w:pStyle w:val="Heading4"/>
        <w:rPr>
          <w:rFonts w:eastAsiaTheme="minorEastAsia"/>
          <w:b w:val="0"/>
          <w:sz w:val="24"/>
          <w:szCs w:val="24"/>
          <w:lang w:val="fr-FR"/>
        </w:rPr>
      </w:pPr>
      <w:r>
        <w:rPr>
          <w:rFonts w:eastAsiaTheme="minorEastAsia" w:hint="eastAsia"/>
          <w:b w:val="0"/>
          <w:bCs w:val="0"/>
          <w:sz w:val="24"/>
          <w:szCs w:val="24"/>
          <w:lang w:val="fr-FR" w:eastAsia="zh-CN"/>
        </w:rPr>
        <w:t>2.</w:t>
      </w:r>
      <w:r w:rsidR="00020B4D">
        <w:rPr>
          <w:rFonts w:eastAsiaTheme="minorEastAsia" w:hint="eastAsia"/>
          <w:b w:val="0"/>
          <w:bCs w:val="0"/>
          <w:sz w:val="24"/>
          <w:szCs w:val="24"/>
          <w:lang w:val="fr-FR" w:eastAsia="zh-CN"/>
        </w:rPr>
        <w:t>3</w:t>
      </w:r>
      <w:r>
        <w:rPr>
          <w:rFonts w:eastAsiaTheme="minorEastAsia"/>
          <w:b w:val="0"/>
          <w:bCs w:val="0"/>
          <w:sz w:val="24"/>
          <w:szCs w:val="24"/>
          <w:lang w:val="fr-FR" w:eastAsia="zh-CN"/>
        </w:rPr>
        <w:tab/>
      </w:r>
      <w:r w:rsidR="007347AE" w:rsidRPr="003F3C95">
        <w:rPr>
          <w:rFonts w:eastAsiaTheme="minorEastAsia"/>
          <w:b w:val="0"/>
          <w:bCs w:val="0"/>
          <w:sz w:val="24"/>
          <w:szCs w:val="24"/>
          <w:lang w:val="fr-FR" w:eastAsia="zh-CN"/>
        </w:rPr>
        <w:t xml:space="preserve">UE </w:t>
      </w:r>
      <w:proofErr w:type="spellStart"/>
      <w:r w:rsidR="007347AE" w:rsidRPr="003F3C95">
        <w:rPr>
          <w:rFonts w:eastAsiaTheme="minorEastAsia"/>
          <w:b w:val="0"/>
          <w:bCs w:val="0"/>
          <w:sz w:val="24"/>
          <w:szCs w:val="24"/>
          <w:lang w:val="fr-FR" w:eastAsia="zh-CN"/>
        </w:rPr>
        <w:t>context</w:t>
      </w:r>
      <w:proofErr w:type="spellEnd"/>
      <w:r w:rsidR="007347AE" w:rsidRPr="003F3C95">
        <w:rPr>
          <w:rFonts w:eastAsiaTheme="minorEastAsia"/>
          <w:b w:val="0"/>
          <w:bCs w:val="0"/>
          <w:sz w:val="24"/>
          <w:szCs w:val="24"/>
          <w:lang w:val="fr-FR" w:eastAsia="zh-CN"/>
        </w:rPr>
        <w:t xml:space="preserve"> </w:t>
      </w:r>
      <w:proofErr w:type="spellStart"/>
      <w:r w:rsidR="00D7217C" w:rsidRPr="003F3C95">
        <w:rPr>
          <w:rFonts w:eastAsiaTheme="minorEastAsia"/>
          <w:b w:val="0"/>
          <w:bCs w:val="0"/>
          <w:sz w:val="24"/>
          <w:szCs w:val="24"/>
          <w:lang w:val="fr-FR" w:eastAsia="zh-CN"/>
        </w:rPr>
        <w:t>modularization</w:t>
      </w:r>
      <w:proofErr w:type="spellEnd"/>
      <w:r w:rsidR="00D7217C" w:rsidRPr="003F3C95">
        <w:rPr>
          <w:rFonts w:eastAsiaTheme="minorEastAsia"/>
          <w:b w:val="0"/>
          <w:bCs w:val="0"/>
          <w:sz w:val="24"/>
          <w:szCs w:val="24"/>
          <w:lang w:val="fr-FR" w:eastAsia="zh-CN"/>
        </w:rPr>
        <w:t xml:space="preserve"> </w:t>
      </w:r>
      <w:r w:rsidR="007347AE" w:rsidRPr="003F3C95">
        <w:rPr>
          <w:rFonts w:eastAsiaTheme="minorEastAsia"/>
          <w:b w:val="0"/>
          <w:bCs w:val="0"/>
          <w:sz w:val="24"/>
          <w:szCs w:val="24"/>
          <w:lang w:val="fr-FR" w:eastAsia="zh-CN"/>
        </w:rPr>
        <w:t>and p</w:t>
      </w:r>
      <w:r w:rsidR="008647E8" w:rsidRPr="003F3C95">
        <w:rPr>
          <w:rFonts w:eastAsiaTheme="minorEastAsia"/>
          <w:b w:val="0"/>
          <w:bCs w:val="0"/>
          <w:sz w:val="24"/>
          <w:szCs w:val="24"/>
          <w:lang w:val="fr-FR" w:eastAsia="zh-CN"/>
        </w:rPr>
        <w:t xml:space="preserve">artial UE </w:t>
      </w:r>
      <w:proofErr w:type="spellStart"/>
      <w:r w:rsidR="008647E8" w:rsidRPr="003F3C95">
        <w:rPr>
          <w:rFonts w:eastAsiaTheme="minorEastAsia"/>
          <w:b w:val="0"/>
          <w:bCs w:val="0"/>
          <w:sz w:val="24"/>
          <w:szCs w:val="24"/>
          <w:lang w:val="fr-FR" w:eastAsia="zh-CN"/>
        </w:rPr>
        <w:t>context</w:t>
      </w:r>
      <w:proofErr w:type="spellEnd"/>
      <w:r w:rsidR="008647E8" w:rsidRPr="003F3C95">
        <w:rPr>
          <w:rFonts w:eastAsiaTheme="minorEastAsia"/>
          <w:b w:val="0"/>
          <w:bCs w:val="0"/>
          <w:sz w:val="24"/>
          <w:szCs w:val="24"/>
          <w:lang w:val="fr-FR" w:eastAsia="zh-CN"/>
        </w:rPr>
        <w:t xml:space="preserve"> </w:t>
      </w:r>
      <w:proofErr w:type="spellStart"/>
      <w:r w:rsidR="008647E8" w:rsidRPr="003F3C95">
        <w:rPr>
          <w:rFonts w:eastAsiaTheme="minorEastAsia"/>
          <w:b w:val="0"/>
          <w:bCs w:val="0"/>
          <w:sz w:val="24"/>
          <w:szCs w:val="24"/>
          <w:lang w:val="fr-FR" w:eastAsia="zh-CN"/>
        </w:rPr>
        <w:t>resume</w:t>
      </w:r>
      <w:proofErr w:type="spellEnd"/>
    </w:p>
    <w:p w14:paraId="7061198C" w14:textId="512DDEEB" w:rsidR="00915A77" w:rsidRDefault="00546FA6" w:rsidP="00546FA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546FA6">
        <w:rPr>
          <w:szCs w:val="20"/>
        </w:rPr>
        <w:t xml:space="preserve">In 5G, UE AS context may include several </w:t>
      </w:r>
      <w:r w:rsidR="005101DB" w:rsidRPr="005101DB">
        <w:rPr>
          <w:szCs w:val="20"/>
        </w:rPr>
        <w:t>contents</w:t>
      </w:r>
      <w:r w:rsidRPr="00546FA6">
        <w:rPr>
          <w:szCs w:val="20"/>
        </w:rPr>
        <w:t>:</w:t>
      </w:r>
      <w:r w:rsidR="005101DB" w:rsidRPr="005101DB">
        <w:rPr>
          <w:szCs w:val="20"/>
        </w:rPr>
        <w:t xml:space="preserve"> </w:t>
      </w:r>
      <w:r w:rsidRPr="00546FA6">
        <w:rPr>
          <w:szCs w:val="20"/>
        </w:rPr>
        <w:t>Bearer (SRB/DRB)/channel related context</w:t>
      </w:r>
      <w:r w:rsidR="005101DB" w:rsidRPr="005101DB">
        <w:rPr>
          <w:szCs w:val="20"/>
        </w:rPr>
        <w:t xml:space="preserve">; </w:t>
      </w:r>
      <w:r w:rsidRPr="00546FA6">
        <w:rPr>
          <w:szCs w:val="20"/>
        </w:rPr>
        <w:t>AS security context</w:t>
      </w:r>
      <w:r w:rsidR="005101DB" w:rsidRPr="005101DB">
        <w:rPr>
          <w:szCs w:val="20"/>
        </w:rPr>
        <w:t xml:space="preserve">; </w:t>
      </w:r>
      <w:r w:rsidRPr="00546FA6">
        <w:rPr>
          <w:szCs w:val="20"/>
        </w:rPr>
        <w:t>Compression context</w:t>
      </w:r>
      <w:r w:rsidR="005101DB" w:rsidRPr="005101DB">
        <w:rPr>
          <w:szCs w:val="20"/>
        </w:rPr>
        <w:t xml:space="preserve">; </w:t>
      </w:r>
      <w:r w:rsidRPr="00546FA6">
        <w:rPr>
          <w:szCs w:val="20"/>
        </w:rPr>
        <w:t>Measurement related context</w:t>
      </w:r>
      <w:r w:rsidR="00F1727B">
        <w:rPr>
          <w:szCs w:val="20"/>
        </w:rPr>
        <w:t>. In addition</w:t>
      </w:r>
      <w:r w:rsidRPr="00F1727B">
        <w:rPr>
          <w:szCs w:val="20"/>
        </w:rPr>
        <w:t xml:space="preserve">, </w:t>
      </w:r>
      <w:r w:rsidR="00F1727B">
        <w:rPr>
          <w:szCs w:val="20"/>
        </w:rPr>
        <w:t>a 5G</w:t>
      </w:r>
      <w:r w:rsidRPr="00F1727B">
        <w:rPr>
          <w:szCs w:val="20"/>
        </w:rPr>
        <w:t xml:space="preserve"> UE might be </w:t>
      </w:r>
      <w:r w:rsidR="00F1727B">
        <w:rPr>
          <w:szCs w:val="20"/>
        </w:rPr>
        <w:t>p</w:t>
      </w:r>
      <w:r w:rsidR="001E76C5">
        <w:rPr>
          <w:szCs w:val="20"/>
        </w:rPr>
        <w:t>rovided</w:t>
      </w:r>
      <w:r w:rsidRPr="00F1727B">
        <w:rPr>
          <w:szCs w:val="20"/>
        </w:rPr>
        <w:t xml:space="preserve"> with multiple configurations of the same “type” depending on different criteria e.g., different configs for TN vs. NTN, LP-WUR vs. MR, Redcap vs. non-Redcap, different DRB/PDU configurations depending on service (e.g., different PDU sessions for voice vs. data vs. emergency), different configurations depending on slice used (e.g., </w:t>
      </w:r>
      <w:proofErr w:type="spellStart"/>
      <w:r w:rsidRPr="00F1727B">
        <w:rPr>
          <w:szCs w:val="20"/>
        </w:rPr>
        <w:t>eMBB</w:t>
      </w:r>
      <w:proofErr w:type="spellEnd"/>
      <w:r w:rsidRPr="00F1727B">
        <w:rPr>
          <w:szCs w:val="20"/>
        </w:rPr>
        <w:t xml:space="preserve"> vs. URLLC).</w:t>
      </w:r>
    </w:p>
    <w:p w14:paraId="2233A7E3" w14:textId="17DA54BE" w:rsidR="00F24C32" w:rsidRDefault="003E66C3" w:rsidP="00546FA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When UE </w:t>
      </w:r>
      <w:r w:rsidR="00E55B12">
        <w:rPr>
          <w:szCs w:val="20"/>
        </w:rPr>
        <w:t xml:space="preserve">resumes </w:t>
      </w:r>
      <w:r w:rsidR="00364808">
        <w:rPr>
          <w:szCs w:val="20"/>
        </w:rPr>
        <w:t>to CONNECTED state</w:t>
      </w:r>
      <w:r w:rsidR="00B932E2">
        <w:rPr>
          <w:szCs w:val="20"/>
        </w:rPr>
        <w:t xml:space="preserve"> due to one type of </w:t>
      </w:r>
      <w:r w:rsidR="00556DF7">
        <w:rPr>
          <w:szCs w:val="20"/>
        </w:rPr>
        <w:t xml:space="preserve">traffic, </w:t>
      </w:r>
      <w:proofErr w:type="gramStart"/>
      <w:r w:rsidR="00600A9D">
        <w:rPr>
          <w:szCs w:val="20"/>
        </w:rPr>
        <w:t xml:space="preserve">all </w:t>
      </w:r>
      <w:r w:rsidR="00224967">
        <w:rPr>
          <w:szCs w:val="20"/>
        </w:rPr>
        <w:t>of</w:t>
      </w:r>
      <w:proofErr w:type="gramEnd"/>
      <w:r w:rsidR="00224967">
        <w:rPr>
          <w:szCs w:val="20"/>
        </w:rPr>
        <w:t xml:space="preserve"> </w:t>
      </w:r>
      <w:r w:rsidR="00600A9D">
        <w:rPr>
          <w:szCs w:val="20"/>
        </w:rPr>
        <w:t xml:space="preserve">the UE </w:t>
      </w:r>
      <w:proofErr w:type="gramStart"/>
      <w:r w:rsidR="00600A9D">
        <w:rPr>
          <w:szCs w:val="20"/>
        </w:rPr>
        <w:t>context</w:t>
      </w:r>
      <w:proofErr w:type="gramEnd"/>
      <w:r w:rsidR="00600A9D">
        <w:rPr>
          <w:szCs w:val="20"/>
        </w:rPr>
        <w:t xml:space="preserve"> </w:t>
      </w:r>
      <w:r w:rsidR="00224967">
        <w:rPr>
          <w:szCs w:val="20"/>
        </w:rPr>
        <w:t>will</w:t>
      </w:r>
      <w:r w:rsidR="00600A9D">
        <w:rPr>
          <w:szCs w:val="20"/>
        </w:rPr>
        <w:t xml:space="preserve"> be resumed and </w:t>
      </w:r>
      <w:r w:rsidR="00E250C9">
        <w:rPr>
          <w:szCs w:val="20"/>
        </w:rPr>
        <w:t xml:space="preserve">the serving </w:t>
      </w:r>
      <w:proofErr w:type="spellStart"/>
      <w:r w:rsidR="00E250C9">
        <w:rPr>
          <w:szCs w:val="20"/>
        </w:rPr>
        <w:t>gNB</w:t>
      </w:r>
      <w:proofErr w:type="spellEnd"/>
      <w:r w:rsidR="00E250C9">
        <w:rPr>
          <w:szCs w:val="20"/>
        </w:rPr>
        <w:t xml:space="preserve"> will retrieve all UE AS context</w:t>
      </w:r>
      <w:r w:rsidR="00433123">
        <w:rPr>
          <w:szCs w:val="20"/>
        </w:rPr>
        <w:t xml:space="preserve"> from the last serving </w:t>
      </w:r>
      <w:proofErr w:type="spellStart"/>
      <w:r w:rsidR="00433123">
        <w:rPr>
          <w:szCs w:val="20"/>
        </w:rPr>
        <w:t>gNB</w:t>
      </w:r>
      <w:proofErr w:type="spellEnd"/>
      <w:r w:rsidR="00433123">
        <w:rPr>
          <w:szCs w:val="20"/>
        </w:rPr>
        <w:t xml:space="preserve">. </w:t>
      </w:r>
      <w:r w:rsidR="00571887">
        <w:rPr>
          <w:szCs w:val="20"/>
        </w:rPr>
        <w:t xml:space="preserve">This </w:t>
      </w:r>
      <w:r w:rsidR="00C1779E">
        <w:rPr>
          <w:szCs w:val="20"/>
        </w:rPr>
        <w:t>introduce</w:t>
      </w:r>
      <w:r w:rsidR="00C419FC">
        <w:rPr>
          <w:szCs w:val="20"/>
        </w:rPr>
        <w:t>s</w:t>
      </w:r>
      <w:r w:rsidR="00C1779E">
        <w:rPr>
          <w:szCs w:val="20"/>
        </w:rPr>
        <w:t xml:space="preserve"> unnecessary</w:t>
      </w:r>
      <w:r w:rsidR="00396687">
        <w:rPr>
          <w:szCs w:val="20"/>
        </w:rPr>
        <w:t xml:space="preserve"> </w:t>
      </w:r>
      <w:proofErr w:type="spellStart"/>
      <w:r w:rsidR="00396687">
        <w:rPr>
          <w:szCs w:val="20"/>
        </w:rPr>
        <w:t>signalling</w:t>
      </w:r>
      <w:proofErr w:type="spellEnd"/>
      <w:r w:rsidR="00396687">
        <w:rPr>
          <w:szCs w:val="20"/>
        </w:rPr>
        <w:t xml:space="preserve"> overhead. </w:t>
      </w:r>
    </w:p>
    <w:p w14:paraId="06758A4B" w14:textId="22E0E605" w:rsidR="00AD0C38" w:rsidRPr="003F3C95" w:rsidRDefault="0018416A" w:rsidP="00B6709B">
      <w:pPr>
        <w:pStyle w:val="Observation"/>
      </w:pPr>
      <w:r>
        <w:t>In NR, w</w:t>
      </w:r>
      <w:r w:rsidR="007231EA" w:rsidRPr="003F3C95">
        <w:t xml:space="preserve">hen UE resumes to CONNECTED state due to one type of traffic, </w:t>
      </w:r>
      <w:proofErr w:type="gramStart"/>
      <w:r w:rsidR="007231EA" w:rsidRPr="003F3C95">
        <w:t>all of</w:t>
      </w:r>
      <w:proofErr w:type="gramEnd"/>
      <w:r w:rsidR="007231EA" w:rsidRPr="003F3C95">
        <w:t xml:space="preserve"> the UE context </w:t>
      </w:r>
      <w:r>
        <w:t>needs to</w:t>
      </w:r>
      <w:r w:rsidR="007231EA" w:rsidRPr="003F3C95">
        <w:t xml:space="preserve"> be resumed and the serving </w:t>
      </w:r>
      <w:proofErr w:type="spellStart"/>
      <w:r w:rsidR="007231EA" w:rsidRPr="003F3C95">
        <w:t>gNB</w:t>
      </w:r>
      <w:proofErr w:type="spellEnd"/>
      <w:r w:rsidR="007231EA" w:rsidRPr="003F3C95">
        <w:t xml:space="preserve"> retrieve</w:t>
      </w:r>
      <w:r w:rsidR="000944B0">
        <w:t>s</w:t>
      </w:r>
      <w:r w:rsidR="007231EA" w:rsidRPr="003F3C95">
        <w:t xml:space="preserve"> all UE AS context from the last serving </w:t>
      </w:r>
      <w:proofErr w:type="spellStart"/>
      <w:r w:rsidR="007231EA" w:rsidRPr="003F3C95">
        <w:t>gNB</w:t>
      </w:r>
      <w:proofErr w:type="spellEnd"/>
      <w:r w:rsidR="007231EA" w:rsidRPr="003F3C95">
        <w:t>. This introduces unnecessary signalling overhead</w:t>
      </w:r>
      <w:r w:rsidR="0051016E" w:rsidRPr="003F3C95">
        <w:t xml:space="preserve"> and increase the latency for UE context retrieval</w:t>
      </w:r>
      <w:r w:rsidR="007231EA" w:rsidRPr="003F3C95">
        <w:t>.</w:t>
      </w:r>
    </w:p>
    <w:p w14:paraId="3C596D1F" w14:textId="73CBF6AC" w:rsidR="008647E8" w:rsidRDefault="00F24C32" w:rsidP="00546FA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O</w:t>
      </w:r>
      <w:r w:rsidR="00396687">
        <w:rPr>
          <w:szCs w:val="20"/>
        </w:rPr>
        <w:t>ne possible enhancement could be</w:t>
      </w:r>
      <w:r w:rsidR="00917E23">
        <w:rPr>
          <w:szCs w:val="20"/>
        </w:rPr>
        <w:t xml:space="preserve"> to modularize AS context and support</w:t>
      </w:r>
      <w:r w:rsidR="00450E8B" w:rsidRPr="00450E8B">
        <w:rPr>
          <w:szCs w:val="20"/>
          <w:lang w:val="en-GB"/>
        </w:rPr>
        <w:t xml:space="preserve"> </w:t>
      </w:r>
      <w:r w:rsidR="00450E8B" w:rsidRPr="004534E4">
        <w:rPr>
          <w:szCs w:val="20"/>
          <w:lang w:val="en-GB"/>
        </w:rPr>
        <w:t>multiple contexts for the same UE</w:t>
      </w:r>
      <w:r w:rsidR="00450E8B">
        <w:rPr>
          <w:szCs w:val="20"/>
          <w:lang w:val="en-GB"/>
        </w:rPr>
        <w:t>. That means UE context can be d</w:t>
      </w:r>
      <w:r w:rsidR="00FC2795">
        <w:rPr>
          <w:szCs w:val="20"/>
          <w:lang w:val="en-GB"/>
        </w:rPr>
        <w:t>i</w:t>
      </w:r>
      <w:r w:rsidR="00450E8B">
        <w:rPr>
          <w:szCs w:val="20"/>
          <w:lang w:val="en-GB"/>
        </w:rPr>
        <w:t xml:space="preserve">vided into several </w:t>
      </w:r>
      <w:r w:rsidR="00C419FC">
        <w:rPr>
          <w:szCs w:val="20"/>
          <w:lang w:val="en-GB"/>
        </w:rPr>
        <w:t>sub-contexts</w:t>
      </w:r>
      <w:r w:rsidR="00D70299">
        <w:rPr>
          <w:szCs w:val="20"/>
          <w:lang w:val="en-GB"/>
        </w:rPr>
        <w:t>.</w:t>
      </w:r>
      <w:r w:rsidR="00C419FC">
        <w:rPr>
          <w:szCs w:val="20"/>
          <w:lang w:val="en-GB"/>
        </w:rPr>
        <w:t xml:space="preserve"> </w:t>
      </w:r>
      <w:r w:rsidR="00D70299">
        <w:rPr>
          <w:szCs w:val="20"/>
          <w:lang w:val="en-GB"/>
        </w:rPr>
        <w:t>T</w:t>
      </w:r>
      <w:r w:rsidR="00C419FC">
        <w:rPr>
          <w:szCs w:val="20"/>
          <w:lang w:val="en-GB"/>
        </w:rPr>
        <w:t xml:space="preserve">he </w:t>
      </w:r>
      <w:r w:rsidR="00CC0D6A">
        <w:rPr>
          <w:szCs w:val="20"/>
          <w:lang w:val="en-GB"/>
        </w:rPr>
        <w:t xml:space="preserve">context </w:t>
      </w:r>
      <w:r w:rsidR="00635884">
        <w:rPr>
          <w:szCs w:val="20"/>
          <w:lang w:val="en-GB"/>
        </w:rPr>
        <w:t xml:space="preserve">division </w:t>
      </w:r>
      <w:r w:rsidR="008D1BDC">
        <w:rPr>
          <w:szCs w:val="20"/>
          <w:lang w:val="en-GB"/>
        </w:rPr>
        <w:t xml:space="preserve">could be based on </w:t>
      </w:r>
      <w:r w:rsidR="006B5413">
        <w:rPr>
          <w:szCs w:val="20"/>
          <w:lang w:val="en-GB"/>
        </w:rPr>
        <w:t>use cases</w:t>
      </w:r>
      <w:r w:rsidR="008D1BDC">
        <w:rPr>
          <w:szCs w:val="20"/>
          <w:lang w:val="en-GB"/>
        </w:rPr>
        <w:t xml:space="preserve">, or </w:t>
      </w:r>
      <w:r w:rsidR="00860920">
        <w:rPr>
          <w:szCs w:val="20"/>
          <w:lang w:val="en-GB"/>
        </w:rPr>
        <w:t xml:space="preserve">device </w:t>
      </w:r>
      <w:r w:rsidR="008D1BDC">
        <w:rPr>
          <w:szCs w:val="20"/>
          <w:lang w:val="en-GB"/>
        </w:rPr>
        <w:t xml:space="preserve">types </w:t>
      </w:r>
      <w:r w:rsidR="00922069">
        <w:rPr>
          <w:szCs w:val="20"/>
          <w:lang w:val="en-GB"/>
        </w:rPr>
        <w:t xml:space="preserve">or network types. The following two figures provide an example, in which UE context is </w:t>
      </w:r>
      <w:r w:rsidR="007F2CEB">
        <w:rPr>
          <w:szCs w:val="20"/>
          <w:lang w:val="en-GB"/>
        </w:rPr>
        <w:t>divided into fo</w:t>
      </w:r>
      <w:r w:rsidR="00177D6A">
        <w:rPr>
          <w:szCs w:val="20"/>
          <w:lang w:val="en-GB"/>
        </w:rPr>
        <w:t>u</w:t>
      </w:r>
      <w:r w:rsidR="007F2CEB">
        <w:rPr>
          <w:szCs w:val="20"/>
          <w:lang w:val="en-GB"/>
        </w:rPr>
        <w:t xml:space="preserve">r sub-contexts: context 1 is for XR service in </w:t>
      </w:r>
      <w:r w:rsidR="005A2147">
        <w:rPr>
          <w:szCs w:val="20"/>
          <w:lang w:val="en-GB"/>
        </w:rPr>
        <w:t xml:space="preserve">TN network, context 2 is for </w:t>
      </w:r>
      <w:proofErr w:type="spellStart"/>
      <w:r w:rsidR="005A2147">
        <w:rPr>
          <w:szCs w:val="20"/>
          <w:lang w:val="en-GB"/>
        </w:rPr>
        <w:t>eMBB</w:t>
      </w:r>
      <w:proofErr w:type="spellEnd"/>
      <w:r w:rsidR="005A2147">
        <w:rPr>
          <w:szCs w:val="20"/>
          <w:lang w:val="en-GB"/>
        </w:rPr>
        <w:t xml:space="preserve"> in TN network; </w:t>
      </w:r>
      <w:proofErr w:type="gramStart"/>
      <w:r w:rsidR="005A2147">
        <w:rPr>
          <w:szCs w:val="20"/>
          <w:lang w:val="en-GB"/>
        </w:rPr>
        <w:t>conte</w:t>
      </w:r>
      <w:r w:rsidR="00744F5F">
        <w:rPr>
          <w:szCs w:val="20"/>
          <w:lang w:val="en-GB"/>
        </w:rPr>
        <w:t>xt</w:t>
      </w:r>
      <w:proofErr w:type="gramEnd"/>
      <w:r w:rsidR="00744F5F">
        <w:rPr>
          <w:szCs w:val="20"/>
          <w:lang w:val="en-GB"/>
        </w:rPr>
        <w:t xml:space="preserve"> 3 and 4 are for XR and </w:t>
      </w:r>
      <w:proofErr w:type="spellStart"/>
      <w:r w:rsidR="00744F5F">
        <w:rPr>
          <w:szCs w:val="20"/>
          <w:lang w:val="en-GB"/>
        </w:rPr>
        <w:t>eMBB</w:t>
      </w:r>
      <w:proofErr w:type="spellEnd"/>
      <w:r w:rsidR="00744F5F">
        <w:rPr>
          <w:szCs w:val="20"/>
          <w:lang w:val="en-GB"/>
        </w:rPr>
        <w:t xml:space="preserve"> respectively in NTN network</w:t>
      </w:r>
      <w:r w:rsidR="00746D95">
        <w:rPr>
          <w:szCs w:val="20"/>
          <w:lang w:val="en-GB"/>
        </w:rPr>
        <w:t>.</w:t>
      </w:r>
    </w:p>
    <w:p w14:paraId="4BB5A054" w14:textId="792250E1" w:rsidR="00F24C32" w:rsidRDefault="00CD7F5C" w:rsidP="00546FA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noProof/>
          <w:szCs w:val="20"/>
        </w:rPr>
        <w:lastRenderedPageBreak/>
        <w:drawing>
          <wp:inline distT="0" distB="0" distL="0" distR="0" wp14:anchorId="6CC2B434" wp14:editId="154A6588">
            <wp:extent cx="2623261" cy="1795397"/>
            <wp:effectExtent l="0" t="0" r="5715" b="0"/>
            <wp:docPr id="803710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9889" cy="1799934"/>
                    </a:xfrm>
                    <a:prstGeom prst="rect">
                      <a:avLst/>
                    </a:prstGeom>
                    <a:noFill/>
                  </pic:spPr>
                </pic:pic>
              </a:graphicData>
            </a:graphic>
          </wp:inline>
        </w:drawing>
      </w:r>
      <w:r w:rsidR="000976A3">
        <w:rPr>
          <w:szCs w:val="20"/>
        </w:rPr>
        <w:t xml:space="preserve"> </w:t>
      </w:r>
      <w:r w:rsidR="00FF7302">
        <w:rPr>
          <w:szCs w:val="20"/>
        </w:rPr>
        <w:t xml:space="preserve">     </w:t>
      </w:r>
      <w:r w:rsidR="00FF7302">
        <w:rPr>
          <w:noProof/>
          <w:szCs w:val="20"/>
        </w:rPr>
        <w:drawing>
          <wp:inline distT="0" distB="0" distL="0" distR="0" wp14:anchorId="1C4D03BA" wp14:editId="0D9CD32E">
            <wp:extent cx="2672067" cy="1795398"/>
            <wp:effectExtent l="0" t="0" r="0" b="0"/>
            <wp:docPr id="11331561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86065" cy="1804804"/>
                    </a:xfrm>
                    <a:prstGeom prst="rect">
                      <a:avLst/>
                    </a:prstGeom>
                    <a:noFill/>
                  </pic:spPr>
                </pic:pic>
              </a:graphicData>
            </a:graphic>
          </wp:inline>
        </w:drawing>
      </w:r>
    </w:p>
    <w:p w14:paraId="67F237D2" w14:textId="2D490D22" w:rsidR="009C719C" w:rsidRPr="00D37231" w:rsidRDefault="00746D95" w:rsidP="009C719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D37231">
        <w:rPr>
          <w:szCs w:val="20"/>
        </w:rPr>
        <w:t xml:space="preserve">When the UE </w:t>
      </w:r>
      <w:r w:rsidR="00C157E5" w:rsidRPr="00D37231">
        <w:rPr>
          <w:szCs w:val="20"/>
        </w:rPr>
        <w:t>resumes into CONNECTED state, UE can indicate which</w:t>
      </w:r>
      <w:r w:rsidR="00F84A16" w:rsidRPr="00D37231">
        <w:rPr>
          <w:szCs w:val="20"/>
        </w:rPr>
        <w:t xml:space="preserve"> UE context(s)</w:t>
      </w:r>
      <w:r w:rsidR="00F05EF9">
        <w:rPr>
          <w:rFonts w:hint="eastAsia"/>
          <w:szCs w:val="20"/>
        </w:rPr>
        <w:t xml:space="preserve"> </w:t>
      </w:r>
      <w:proofErr w:type="gramStart"/>
      <w:r w:rsidR="00F05EF9">
        <w:rPr>
          <w:rFonts w:hint="eastAsia"/>
          <w:szCs w:val="20"/>
        </w:rPr>
        <w:t>need</w:t>
      </w:r>
      <w:proofErr w:type="gramEnd"/>
      <w:r w:rsidR="00F05EF9">
        <w:rPr>
          <w:rFonts w:hint="eastAsia"/>
          <w:szCs w:val="20"/>
        </w:rPr>
        <w:t xml:space="preserve"> to be</w:t>
      </w:r>
      <w:r w:rsidR="00F84A16" w:rsidRPr="00D37231">
        <w:rPr>
          <w:szCs w:val="20"/>
        </w:rPr>
        <w:t xml:space="preserve"> </w:t>
      </w:r>
      <w:proofErr w:type="gramStart"/>
      <w:r w:rsidR="00F750B3" w:rsidRPr="00D37231">
        <w:rPr>
          <w:szCs w:val="20"/>
        </w:rPr>
        <w:t>resumed, and</w:t>
      </w:r>
      <w:proofErr w:type="gramEnd"/>
      <w:r w:rsidR="00F750B3" w:rsidRPr="00D37231">
        <w:rPr>
          <w:szCs w:val="20"/>
        </w:rPr>
        <w:t xml:space="preserve"> RAN node can indicate to the UE the accepted context(s) to be resumed. The general procedure</w:t>
      </w:r>
      <w:r w:rsidR="00D37231" w:rsidRPr="00D37231">
        <w:rPr>
          <w:szCs w:val="20"/>
        </w:rPr>
        <w:t xml:space="preserve"> could be shown as following figure.</w:t>
      </w:r>
      <w:r w:rsidR="009C719C" w:rsidRPr="009C719C">
        <w:rPr>
          <w:szCs w:val="20"/>
        </w:rPr>
        <w:t xml:space="preserve"> </w:t>
      </w:r>
      <w:r w:rsidR="009C719C">
        <w:rPr>
          <w:szCs w:val="20"/>
        </w:rPr>
        <w:t xml:space="preserve">With this, RAN node only needs to retrieve </w:t>
      </w:r>
      <w:r w:rsidR="00363E4A">
        <w:rPr>
          <w:szCs w:val="20"/>
        </w:rPr>
        <w:t xml:space="preserve">the </w:t>
      </w:r>
      <w:r w:rsidR="009C719C">
        <w:rPr>
          <w:szCs w:val="20"/>
        </w:rPr>
        <w:t xml:space="preserve">requested </w:t>
      </w:r>
      <w:r w:rsidR="00D7217C">
        <w:rPr>
          <w:rFonts w:hint="eastAsia"/>
          <w:szCs w:val="20"/>
        </w:rPr>
        <w:t xml:space="preserve">UE </w:t>
      </w:r>
      <w:r w:rsidR="009C719C">
        <w:rPr>
          <w:szCs w:val="20"/>
        </w:rPr>
        <w:t>context.</w:t>
      </w:r>
    </w:p>
    <w:p w14:paraId="66996BB9" w14:textId="765BFB19" w:rsidR="001D2B9A" w:rsidRDefault="006E74D9" w:rsidP="006E74D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jc w:val="center"/>
        <w:rPr>
          <w:szCs w:val="20"/>
        </w:rPr>
      </w:pPr>
      <w:r>
        <w:rPr>
          <w:noProof/>
          <w:szCs w:val="20"/>
        </w:rPr>
        <w:drawing>
          <wp:inline distT="0" distB="0" distL="0" distR="0" wp14:anchorId="40400C28" wp14:editId="4D6FD42C">
            <wp:extent cx="2618377" cy="1242548"/>
            <wp:effectExtent l="0" t="0" r="0" b="0"/>
            <wp:docPr id="173101218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43674" cy="1254553"/>
                    </a:xfrm>
                    <a:prstGeom prst="rect">
                      <a:avLst/>
                    </a:prstGeom>
                    <a:noFill/>
                  </pic:spPr>
                </pic:pic>
              </a:graphicData>
            </a:graphic>
          </wp:inline>
        </w:drawing>
      </w:r>
    </w:p>
    <w:p w14:paraId="4E613CBF" w14:textId="66899635" w:rsidR="00A709F5" w:rsidRPr="00A709F5" w:rsidRDefault="009C719C" w:rsidP="00A709F5">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rPr>
          <w:szCs w:val="20"/>
        </w:rPr>
      </w:pPr>
      <w:r>
        <w:rPr>
          <w:szCs w:val="20"/>
        </w:rPr>
        <w:t xml:space="preserve">RAN2 </w:t>
      </w:r>
      <w:r w:rsidR="00C6778D">
        <w:rPr>
          <w:szCs w:val="20"/>
        </w:rPr>
        <w:t>should study how to support</w:t>
      </w:r>
      <w:r w:rsidR="003D23F7">
        <w:rPr>
          <w:rFonts w:hint="eastAsia"/>
          <w:szCs w:val="20"/>
        </w:rPr>
        <w:t xml:space="preserve"> UE </w:t>
      </w:r>
      <w:r w:rsidR="003A7839">
        <w:rPr>
          <w:rFonts w:hint="eastAsia"/>
          <w:szCs w:val="20"/>
        </w:rPr>
        <w:t xml:space="preserve">AS </w:t>
      </w:r>
      <w:r w:rsidR="003D23F7">
        <w:rPr>
          <w:rFonts w:hint="eastAsia"/>
          <w:szCs w:val="20"/>
        </w:rPr>
        <w:t xml:space="preserve">context </w:t>
      </w:r>
      <w:r w:rsidR="00F77B4C" w:rsidRPr="00F77B4C">
        <w:rPr>
          <w:szCs w:val="20"/>
        </w:rPr>
        <w:t>modularization</w:t>
      </w:r>
      <w:r w:rsidR="00F77B4C">
        <w:rPr>
          <w:rFonts w:hint="eastAsia"/>
          <w:szCs w:val="20"/>
        </w:rPr>
        <w:t xml:space="preserve"> </w:t>
      </w:r>
      <w:r w:rsidR="00A709F5" w:rsidRPr="00A709F5">
        <w:rPr>
          <w:szCs w:val="20"/>
        </w:rPr>
        <w:t xml:space="preserve">based on </w:t>
      </w:r>
      <w:r w:rsidR="003A7839">
        <w:rPr>
          <w:rFonts w:hint="eastAsia"/>
          <w:szCs w:val="20"/>
        </w:rPr>
        <w:t xml:space="preserve">use cases (e.g. XR, </w:t>
      </w:r>
      <w:proofErr w:type="spellStart"/>
      <w:r w:rsidR="003A7839">
        <w:rPr>
          <w:rFonts w:hint="eastAsia"/>
          <w:szCs w:val="20"/>
        </w:rPr>
        <w:t>eMBB</w:t>
      </w:r>
      <w:proofErr w:type="spellEnd"/>
      <w:r w:rsidR="003A7839">
        <w:rPr>
          <w:rFonts w:hint="eastAsia"/>
          <w:szCs w:val="20"/>
        </w:rPr>
        <w:t xml:space="preserve">), </w:t>
      </w:r>
      <w:r w:rsidR="00A709F5" w:rsidRPr="00A709F5">
        <w:rPr>
          <w:szCs w:val="20"/>
        </w:rPr>
        <w:t xml:space="preserve">UE types (e.g., Redcap UE, </w:t>
      </w:r>
      <w:r w:rsidR="005A18D8">
        <w:rPr>
          <w:rFonts w:hint="eastAsia"/>
          <w:szCs w:val="20"/>
        </w:rPr>
        <w:t>normal UE</w:t>
      </w:r>
      <w:r w:rsidR="00A709F5" w:rsidRPr="00A709F5">
        <w:rPr>
          <w:szCs w:val="20"/>
        </w:rPr>
        <w:t>), network type</w:t>
      </w:r>
      <w:r w:rsidR="005A18D8">
        <w:rPr>
          <w:rFonts w:hint="eastAsia"/>
          <w:szCs w:val="20"/>
        </w:rPr>
        <w:t>s</w:t>
      </w:r>
      <w:r w:rsidR="00A709F5" w:rsidRPr="00A709F5">
        <w:rPr>
          <w:szCs w:val="20"/>
        </w:rPr>
        <w:t xml:space="preserve"> (TN vs. NTN).</w:t>
      </w:r>
    </w:p>
    <w:p w14:paraId="5CA0F2BA" w14:textId="77777777" w:rsidR="00F15A37" w:rsidRDefault="00F15A37" w:rsidP="00F15A37">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RAN2 should study how to support</w:t>
      </w:r>
      <w:r>
        <w:rPr>
          <w:rFonts w:hint="eastAsia"/>
          <w:szCs w:val="20"/>
        </w:rPr>
        <w:t xml:space="preserve"> partial UE </w:t>
      </w:r>
      <w:r>
        <w:rPr>
          <w:szCs w:val="20"/>
        </w:rPr>
        <w:t xml:space="preserve">AS </w:t>
      </w:r>
      <w:r>
        <w:rPr>
          <w:rFonts w:hint="eastAsia"/>
          <w:szCs w:val="20"/>
        </w:rPr>
        <w:t>context resume using modularized AS context</w:t>
      </w:r>
      <w:r>
        <w:rPr>
          <w:szCs w:val="20"/>
        </w:rPr>
        <w:t xml:space="preserve"> </w:t>
      </w:r>
      <w:r>
        <w:rPr>
          <w:rFonts w:hint="eastAsia"/>
          <w:szCs w:val="20"/>
        </w:rPr>
        <w:t>during resume procedure</w:t>
      </w:r>
      <w:r>
        <w:rPr>
          <w:szCs w:val="20"/>
        </w:rPr>
        <w:t xml:space="preserve">, </w:t>
      </w:r>
      <w:proofErr w:type="spellStart"/>
      <w:r>
        <w:rPr>
          <w:szCs w:val="20"/>
        </w:rPr>
        <w:t>e.g</w:t>
      </w:r>
      <w:proofErr w:type="spellEnd"/>
      <w:r>
        <w:rPr>
          <w:szCs w:val="20"/>
        </w:rPr>
        <w:t>, UE can request AS context module(s)</w:t>
      </w:r>
      <w:r w:rsidRPr="002B2D17">
        <w:rPr>
          <w:szCs w:val="20"/>
        </w:rPr>
        <w:t xml:space="preserve"> </w:t>
      </w:r>
      <w:r>
        <w:rPr>
          <w:szCs w:val="20"/>
        </w:rPr>
        <w:t>to be resumed</w:t>
      </w:r>
      <w:r>
        <w:rPr>
          <w:rFonts w:hint="eastAsia"/>
          <w:szCs w:val="20"/>
        </w:rPr>
        <w:t>.</w:t>
      </w:r>
    </w:p>
    <w:bookmarkEnd w:id="3"/>
    <w:bookmarkEnd w:id="4"/>
    <w:p w14:paraId="571F3568" w14:textId="276A4D2D" w:rsidR="00020B4D" w:rsidRPr="003F3C95" w:rsidRDefault="00020B4D" w:rsidP="00020B4D">
      <w:pPr>
        <w:pStyle w:val="Heading4"/>
        <w:rPr>
          <w:rFonts w:eastAsiaTheme="minorEastAsia"/>
          <w:sz w:val="24"/>
          <w:lang w:val="fr-FR" w:eastAsia="zh-CN"/>
        </w:rPr>
      </w:pPr>
      <w:r>
        <w:rPr>
          <w:rFonts w:eastAsiaTheme="minorEastAsia" w:hint="eastAsia"/>
          <w:b w:val="0"/>
          <w:bCs w:val="0"/>
          <w:sz w:val="24"/>
          <w:szCs w:val="24"/>
          <w:lang w:val="fr-FR" w:eastAsia="zh-CN"/>
        </w:rPr>
        <w:t>2.4</w:t>
      </w:r>
      <w:r>
        <w:rPr>
          <w:rFonts w:eastAsiaTheme="minorEastAsia"/>
          <w:b w:val="0"/>
          <w:bCs w:val="0"/>
          <w:sz w:val="24"/>
          <w:szCs w:val="24"/>
          <w:lang w:val="fr-FR" w:eastAsia="zh-CN"/>
        </w:rPr>
        <w:tab/>
      </w:r>
      <w:proofErr w:type="spellStart"/>
      <w:r w:rsidRPr="003F3C95">
        <w:rPr>
          <w:rFonts w:eastAsiaTheme="minorEastAsia"/>
          <w:b w:val="0"/>
          <w:bCs w:val="0"/>
          <w:sz w:val="24"/>
          <w:szCs w:val="24"/>
          <w:lang w:val="fr-FR" w:eastAsia="zh-CN"/>
        </w:rPr>
        <w:t>Mobility</w:t>
      </w:r>
      <w:proofErr w:type="spellEnd"/>
      <w:r w:rsidRPr="003F3C95">
        <w:rPr>
          <w:rFonts w:eastAsiaTheme="minorEastAsia"/>
          <w:b w:val="0"/>
          <w:bCs w:val="0"/>
          <w:sz w:val="24"/>
          <w:szCs w:val="24"/>
          <w:lang w:val="fr-FR" w:eastAsia="zh-CN"/>
        </w:rPr>
        <w:t xml:space="preserve"> in Inactive mode</w:t>
      </w:r>
    </w:p>
    <w:p w14:paraId="6350C9F2" w14:textId="77777777" w:rsidR="00020B4D" w:rsidRDefault="00020B4D" w:rsidP="00020B4D">
      <w:pPr>
        <w:pStyle w:val="BodyText"/>
        <w:rPr>
          <w:rFonts w:eastAsiaTheme="minorEastAsia"/>
          <w:lang w:eastAsia="zh-CN"/>
        </w:rPr>
      </w:pPr>
      <w:r>
        <w:rPr>
          <w:rFonts w:eastAsiaTheme="minorEastAsia" w:hint="eastAsia"/>
          <w:lang w:eastAsia="zh-CN"/>
        </w:rPr>
        <w:t xml:space="preserve">For intra-6G mobility, </w:t>
      </w:r>
      <w:proofErr w:type="gramStart"/>
      <w:r>
        <w:rPr>
          <w:rFonts w:eastAsiaTheme="minorEastAsia" w:hint="eastAsia"/>
          <w:lang w:eastAsia="zh-CN"/>
        </w:rPr>
        <w:t>s</w:t>
      </w:r>
      <w:r w:rsidRPr="007C5C47">
        <w:rPr>
          <w:rFonts w:eastAsiaTheme="minorEastAsia" w:hint="eastAsia"/>
          <w:lang w:eastAsia="zh-CN"/>
        </w:rPr>
        <w:t>imilar to</w:t>
      </w:r>
      <w:proofErr w:type="gramEnd"/>
      <w:r w:rsidRPr="007C5C47">
        <w:rPr>
          <w:rFonts w:eastAsiaTheme="minorEastAsia" w:hint="eastAsia"/>
          <w:lang w:eastAsia="zh-CN"/>
        </w:rPr>
        <w:t xml:space="preserve"> NR, Inactive mode mobility should follow IDLE state behavior, e.g. UE </w:t>
      </w:r>
      <w:r w:rsidRPr="007C5C47">
        <w:rPr>
          <w:rFonts w:eastAsiaTheme="minorEastAsia"/>
          <w:lang w:eastAsia="zh-CN"/>
        </w:rPr>
        <w:t>should</w:t>
      </w:r>
      <w:r w:rsidRPr="007C5C47">
        <w:rPr>
          <w:rFonts w:eastAsiaTheme="minorEastAsia" w:hint="eastAsia"/>
          <w:lang w:eastAsia="zh-CN"/>
        </w:rPr>
        <w:t xml:space="preserve"> perform cell (re)selection.</w:t>
      </w:r>
    </w:p>
    <w:p w14:paraId="2D6029B9" w14:textId="38622D56" w:rsidR="00020B4D" w:rsidRDefault="00F15A37" w:rsidP="00020B4D">
      <w:pPr>
        <w:pStyle w:val="BodyText"/>
        <w:rPr>
          <w:rFonts w:eastAsiaTheme="minorEastAsia"/>
          <w:lang w:eastAsia="zh-CN"/>
        </w:rPr>
      </w:pPr>
      <w:r>
        <w:rPr>
          <w:rFonts w:eastAsiaTheme="minorEastAsia" w:hint="eastAsia"/>
          <w:lang w:eastAsia="zh-CN"/>
        </w:rPr>
        <w:t>In NR</w:t>
      </w:r>
      <w:r>
        <w:rPr>
          <w:rFonts w:eastAsiaTheme="minorEastAsia"/>
          <w:lang w:eastAsia="zh-CN"/>
        </w:rPr>
        <w:t xml:space="preserve"> </w:t>
      </w:r>
      <w:r w:rsidR="00020B4D">
        <w:rPr>
          <w:rFonts w:eastAsiaTheme="minorEastAsia"/>
          <w:lang w:eastAsia="zh-CN"/>
        </w:rPr>
        <w:t xml:space="preserve">inter-RAT mobility, </w:t>
      </w:r>
      <w:r w:rsidR="003A2B87">
        <w:rPr>
          <w:rFonts w:eastAsiaTheme="minorEastAsia" w:hint="eastAsia"/>
          <w:lang w:eastAsia="zh-CN"/>
        </w:rPr>
        <w:t xml:space="preserve">UE will return to IDLE state </w:t>
      </w:r>
      <w:r w:rsidR="0036742F">
        <w:rPr>
          <w:rFonts w:eastAsiaTheme="minorEastAsia" w:hint="eastAsia"/>
          <w:lang w:eastAsia="zh-CN"/>
        </w:rPr>
        <w:t>in case of inter-RAT mobility.</w:t>
      </w:r>
      <w:r w:rsidR="00E921CD">
        <w:rPr>
          <w:rFonts w:eastAsiaTheme="minorEastAsia" w:hint="eastAsia"/>
          <w:lang w:eastAsia="zh-CN"/>
        </w:rPr>
        <w:t xml:space="preserve"> </w:t>
      </w:r>
      <w:r w:rsidR="00E921CD">
        <w:rPr>
          <w:rFonts w:eastAsiaTheme="minorEastAsia"/>
          <w:lang w:eastAsia="zh-CN"/>
        </w:rPr>
        <w:t>I</w:t>
      </w:r>
      <w:r w:rsidR="00E921CD">
        <w:rPr>
          <w:rFonts w:eastAsiaTheme="minorEastAsia" w:hint="eastAsia"/>
          <w:lang w:eastAsia="zh-CN"/>
        </w:rPr>
        <w:t>n 6</w:t>
      </w:r>
      <w:proofErr w:type="gramStart"/>
      <w:r w:rsidR="00E921CD">
        <w:rPr>
          <w:rFonts w:eastAsiaTheme="minorEastAsia" w:hint="eastAsia"/>
          <w:lang w:eastAsia="zh-CN"/>
        </w:rPr>
        <w:t>G,</w:t>
      </w:r>
      <w:r w:rsidR="00020B4D">
        <w:rPr>
          <w:rFonts w:eastAsiaTheme="minorEastAsia"/>
          <w:lang w:eastAsia="zh-CN"/>
        </w:rPr>
        <w:t>since</w:t>
      </w:r>
      <w:proofErr w:type="gramEnd"/>
      <w:r w:rsidR="00020B4D">
        <w:rPr>
          <w:rFonts w:eastAsiaTheme="minorEastAsia"/>
          <w:lang w:eastAsia="zh-CN"/>
        </w:rPr>
        <w:t xml:space="preserve"> Inactive </w:t>
      </w:r>
      <w:proofErr w:type="gramStart"/>
      <w:r w:rsidR="00020B4D">
        <w:rPr>
          <w:rFonts w:eastAsiaTheme="minorEastAsia"/>
          <w:lang w:eastAsia="zh-CN"/>
        </w:rPr>
        <w:t>state</w:t>
      </w:r>
      <w:proofErr w:type="gramEnd"/>
      <w:r w:rsidR="00020B4D">
        <w:rPr>
          <w:rFonts w:eastAsiaTheme="minorEastAsia"/>
          <w:lang w:eastAsia="zh-CN"/>
        </w:rPr>
        <w:t xml:space="preserve"> is already supported in NR</w:t>
      </w:r>
      <w:r w:rsidR="00E921CD">
        <w:rPr>
          <w:rFonts w:eastAsiaTheme="minorEastAsia" w:hint="eastAsia"/>
          <w:lang w:eastAsia="zh-CN"/>
        </w:rPr>
        <w:t>,</w:t>
      </w:r>
      <w:r w:rsidR="00020B4D">
        <w:rPr>
          <w:rFonts w:eastAsiaTheme="minorEastAsia"/>
          <w:lang w:eastAsia="zh-CN"/>
        </w:rPr>
        <w:t xml:space="preserve"> </w:t>
      </w:r>
      <w:r w:rsidR="00E921CD">
        <w:rPr>
          <w:rFonts w:eastAsiaTheme="minorEastAsia" w:hint="eastAsia"/>
          <w:lang w:eastAsia="zh-CN"/>
        </w:rPr>
        <w:t>i</w:t>
      </w:r>
      <w:r w:rsidR="00020B4D">
        <w:rPr>
          <w:rFonts w:eastAsiaTheme="minorEastAsia"/>
          <w:lang w:eastAsia="zh-CN"/>
        </w:rPr>
        <w:t xml:space="preserve">t makes sense to consider </w:t>
      </w:r>
      <w:proofErr w:type="gramStart"/>
      <w:r w:rsidR="00020B4D">
        <w:rPr>
          <w:rFonts w:eastAsiaTheme="minorEastAsia"/>
          <w:lang w:eastAsia="zh-CN"/>
        </w:rPr>
        <w:t>keep</w:t>
      </w:r>
      <w:proofErr w:type="gramEnd"/>
      <w:r w:rsidR="00020B4D">
        <w:rPr>
          <w:rFonts w:eastAsiaTheme="minorEastAsia"/>
          <w:lang w:eastAsia="zh-CN"/>
        </w:rPr>
        <w:t xml:space="preserve"> UE AS context during inter-RAT cell reselection instead of returning to IDLE</w:t>
      </w:r>
      <w:r w:rsidR="004F36D5">
        <w:rPr>
          <w:rFonts w:eastAsiaTheme="minorEastAsia" w:hint="eastAsia"/>
          <w:lang w:eastAsia="zh-CN"/>
        </w:rPr>
        <w:t xml:space="preserve">, especially </w:t>
      </w:r>
      <w:r w:rsidR="002E6093">
        <w:rPr>
          <w:rFonts w:eastAsiaTheme="minorEastAsia" w:hint="eastAsia"/>
          <w:lang w:eastAsia="zh-CN"/>
        </w:rPr>
        <w:t>at</w:t>
      </w:r>
      <w:r w:rsidR="004F36D5">
        <w:rPr>
          <w:rFonts w:eastAsiaTheme="minorEastAsia" w:hint="eastAsia"/>
          <w:lang w:eastAsia="zh-CN"/>
        </w:rPr>
        <w:t xml:space="preserve"> </w:t>
      </w:r>
      <w:r w:rsidR="002E6093">
        <w:rPr>
          <w:rFonts w:eastAsiaTheme="minorEastAsia" w:hint="eastAsia"/>
          <w:lang w:eastAsia="zh-CN"/>
        </w:rPr>
        <w:t>the early deployment stage</w:t>
      </w:r>
      <w:r w:rsidR="00491545">
        <w:rPr>
          <w:rFonts w:eastAsiaTheme="minorEastAsia" w:hint="eastAsia"/>
          <w:lang w:eastAsia="zh-CN"/>
        </w:rPr>
        <w:t>,</w:t>
      </w:r>
      <w:r w:rsidR="006C5F34">
        <w:rPr>
          <w:rFonts w:eastAsiaTheme="minorEastAsia" w:hint="eastAsia"/>
          <w:lang w:eastAsia="zh-CN"/>
        </w:rPr>
        <w:t xml:space="preserve"> 6G is not widely deployed</w:t>
      </w:r>
      <w:r w:rsidR="003A2B87">
        <w:rPr>
          <w:rFonts w:eastAsiaTheme="minorEastAsia" w:hint="eastAsia"/>
          <w:lang w:eastAsia="zh-CN"/>
        </w:rPr>
        <w:t xml:space="preserve"> </w:t>
      </w:r>
      <w:r w:rsidR="003A2B87">
        <w:rPr>
          <w:rFonts w:eastAsiaTheme="minorEastAsia"/>
          <w:lang w:eastAsia="zh-CN"/>
        </w:rPr>
        <w:t>and</w:t>
      </w:r>
      <w:r w:rsidR="00491545">
        <w:rPr>
          <w:rFonts w:eastAsiaTheme="minorEastAsia" w:hint="eastAsia"/>
          <w:lang w:eastAsia="zh-CN"/>
        </w:rPr>
        <w:t xml:space="preserve"> </w:t>
      </w:r>
      <w:r w:rsidR="006C5F34">
        <w:rPr>
          <w:rFonts w:eastAsiaTheme="minorEastAsia" w:hint="eastAsia"/>
          <w:lang w:eastAsia="zh-CN"/>
        </w:rPr>
        <w:t>inter-RAT cell reselection could happen freq</w:t>
      </w:r>
      <w:r w:rsidR="00E921CD">
        <w:rPr>
          <w:rFonts w:eastAsiaTheme="minorEastAsia" w:hint="eastAsia"/>
          <w:lang w:eastAsia="zh-CN"/>
        </w:rPr>
        <w:t>uen</w:t>
      </w:r>
      <w:r w:rsidR="006C5F34">
        <w:rPr>
          <w:rFonts w:eastAsiaTheme="minorEastAsia" w:hint="eastAsia"/>
          <w:lang w:eastAsia="zh-CN"/>
        </w:rPr>
        <w:t>tly</w:t>
      </w:r>
      <w:r w:rsidR="00E921CD">
        <w:rPr>
          <w:rFonts w:eastAsiaTheme="minorEastAsia" w:hint="eastAsia"/>
          <w:lang w:eastAsia="zh-CN"/>
        </w:rPr>
        <w:t>.</w:t>
      </w:r>
    </w:p>
    <w:p w14:paraId="3C507B2C" w14:textId="773D8C46" w:rsidR="00021A06" w:rsidRPr="00B6709B" w:rsidRDefault="00020B4D" w:rsidP="00AC517D">
      <w:pPr>
        <w:pStyle w:val="BodyText"/>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sidRPr="00214AB8">
        <w:rPr>
          <w:rFonts w:eastAsiaTheme="minorEastAsia"/>
          <w:lang w:eastAsia="zh-CN"/>
        </w:rPr>
        <w:t xml:space="preserve">RAN2 considers </w:t>
      </w:r>
      <w:proofErr w:type="gramStart"/>
      <w:r w:rsidRPr="00214AB8">
        <w:rPr>
          <w:rFonts w:eastAsiaTheme="minorEastAsia"/>
          <w:lang w:eastAsia="zh-CN"/>
        </w:rPr>
        <w:t xml:space="preserve">to </w:t>
      </w:r>
      <w:r w:rsidR="008D2359">
        <w:rPr>
          <w:rFonts w:eastAsiaTheme="minorEastAsia" w:hint="eastAsia"/>
          <w:lang w:eastAsia="zh-CN"/>
        </w:rPr>
        <w:t>maintain</w:t>
      </w:r>
      <w:proofErr w:type="gramEnd"/>
      <w:r w:rsidRPr="00214AB8">
        <w:rPr>
          <w:rFonts w:eastAsiaTheme="minorEastAsia"/>
          <w:lang w:eastAsia="zh-CN"/>
        </w:rPr>
        <w:t xml:space="preserve"> UE AS context during inter-RAT cell reselection with NR</w:t>
      </w:r>
      <w:r w:rsidR="005D2D0B">
        <w:rPr>
          <w:rFonts w:eastAsiaTheme="minorEastAsia" w:hint="eastAsia"/>
          <w:lang w:eastAsia="zh-CN"/>
        </w:rPr>
        <w:t xml:space="preserve"> in Inactive state</w:t>
      </w:r>
      <w:r w:rsidRPr="00214AB8">
        <w:rPr>
          <w:rFonts w:eastAsiaTheme="minorEastAsia"/>
          <w:lang w:eastAsia="zh-CN"/>
        </w:rPr>
        <w:t>.</w:t>
      </w:r>
      <w:r w:rsidR="00214AB8" w:rsidRPr="00214AB8">
        <w:rPr>
          <w:rFonts w:eastAsiaTheme="minorEastAsia"/>
          <w:lang w:eastAsia="zh-CN"/>
        </w:rPr>
        <w:t xml:space="preserve"> </w:t>
      </w:r>
    </w:p>
    <w:p w14:paraId="78A0A4AB" w14:textId="0F3B3F1C" w:rsidR="007D2366" w:rsidRPr="00AC517D" w:rsidRDefault="007D2366" w:rsidP="00021A06">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AC517D">
        <w:rPr>
          <w:rFonts w:cs="Times New Roman"/>
          <w:b w:val="0"/>
          <w:bCs w:val="0"/>
          <w:kern w:val="0"/>
          <w:sz w:val="36"/>
          <w:szCs w:val="20"/>
          <w:lang w:val="fr-FR"/>
        </w:rPr>
        <w:t>Conclusion</w:t>
      </w:r>
      <w:r w:rsidR="00877064" w:rsidRPr="00AC517D">
        <w:rPr>
          <w:rFonts w:cs="Times New Roman"/>
          <w:b w:val="0"/>
          <w:bCs w:val="0"/>
          <w:kern w:val="0"/>
          <w:sz w:val="36"/>
          <w:szCs w:val="20"/>
          <w:lang w:val="fr-FR"/>
        </w:rPr>
        <w:t xml:space="preserve"> </w:t>
      </w:r>
    </w:p>
    <w:p w14:paraId="13DDECAB" w14:textId="291CF9A6" w:rsidR="004E66C7" w:rsidRPr="003F3C95" w:rsidRDefault="00276238" w:rsidP="00AC517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276238">
        <w:rPr>
          <w:szCs w:val="20"/>
          <w:u w:val="single"/>
        </w:rPr>
        <w:t>UE context management</w:t>
      </w:r>
    </w:p>
    <w:p w14:paraId="7E4C0EFB" w14:textId="77777777" w:rsidR="00B6709B" w:rsidRDefault="00B6709B" w:rsidP="00AC517D">
      <w:pPr>
        <w:pStyle w:val="Observation"/>
        <w:numPr>
          <w:ilvl w:val="0"/>
          <w:numId w:val="51"/>
        </w:numPr>
      </w:pPr>
      <w:r>
        <w:t>In NR,</w:t>
      </w:r>
      <w:r w:rsidRPr="00AA09B7">
        <w:rPr>
          <w:rFonts w:hint="eastAsia"/>
        </w:rPr>
        <w:t xml:space="preserve"> </w:t>
      </w:r>
      <w:r w:rsidRPr="005E4423">
        <w:t xml:space="preserve">UE context </w:t>
      </w:r>
      <w:r w:rsidRPr="00AA09B7">
        <w:rPr>
          <w:rFonts w:hint="eastAsia"/>
        </w:rPr>
        <w:t xml:space="preserve">storage </w:t>
      </w:r>
      <w:r w:rsidRPr="00AA09B7">
        <w:t>and</w:t>
      </w:r>
      <w:r w:rsidRPr="00AA09B7">
        <w:rPr>
          <w:rFonts w:hint="eastAsia"/>
        </w:rPr>
        <w:t xml:space="preserve"> </w:t>
      </w:r>
      <w:r w:rsidRPr="005E4423">
        <w:t xml:space="preserve">retrieval </w:t>
      </w:r>
      <w:r w:rsidRPr="00AA09B7">
        <w:rPr>
          <w:rFonts w:hint="eastAsia"/>
        </w:rPr>
        <w:t>relies on</w:t>
      </w:r>
      <w:r w:rsidRPr="005E4423">
        <w:t xml:space="preserve"> </w:t>
      </w:r>
      <w:proofErr w:type="spellStart"/>
      <w:r w:rsidRPr="005E4423">
        <w:t>Xn</w:t>
      </w:r>
      <w:proofErr w:type="spellEnd"/>
      <w:r w:rsidRPr="005E4423">
        <w:t xml:space="preserve"> interface </w:t>
      </w:r>
      <w:r w:rsidRPr="00AA09B7">
        <w:rPr>
          <w:rFonts w:hint="eastAsia"/>
        </w:rPr>
        <w:t>deployment</w:t>
      </w:r>
      <w:r>
        <w:t xml:space="preserve">, which </w:t>
      </w:r>
      <w:r>
        <w:rPr>
          <w:rFonts w:hint="eastAsia"/>
        </w:rPr>
        <w:t>prevents</w:t>
      </w:r>
      <w:r w:rsidRPr="00B6709B">
        <w:rPr>
          <w:lang w:val="en-US"/>
        </w:rPr>
        <w:t xml:space="preserve"> wide deployment of Inactive state.</w:t>
      </w:r>
    </w:p>
    <w:p w14:paraId="5D82A8C1" w14:textId="77777777" w:rsidR="002D76D1" w:rsidRPr="00213360" w:rsidRDefault="002D76D1" w:rsidP="00B6709B">
      <w:pPr>
        <w:pStyle w:val="Observation"/>
      </w:pPr>
      <w:r w:rsidRPr="00213360">
        <w:rPr>
          <w:rFonts w:hint="eastAsia"/>
        </w:rPr>
        <w:t xml:space="preserve">Along with the introduction of service-based RAN </w:t>
      </w:r>
      <w:proofErr w:type="spellStart"/>
      <w:r w:rsidRPr="00213360">
        <w:rPr>
          <w:rFonts w:hint="eastAsia"/>
        </w:rPr>
        <w:t>arthitecture</w:t>
      </w:r>
      <w:proofErr w:type="spellEnd"/>
      <w:r w:rsidRPr="00213360">
        <w:rPr>
          <w:rFonts w:hint="eastAsia"/>
        </w:rPr>
        <w:t>, it is feasible to deploy a new storage function to store UE context.</w:t>
      </w:r>
    </w:p>
    <w:p w14:paraId="1CC48D7A" w14:textId="55ECE07B" w:rsidR="00262D65" w:rsidRDefault="00262D65" w:rsidP="0000235D">
      <w:pPr>
        <w:pStyle w:val="Proposal"/>
        <w:numPr>
          <w:ilvl w:val="0"/>
          <w:numId w:val="4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Pr>
          <w:rFonts w:hint="eastAsia"/>
          <w:szCs w:val="20"/>
        </w:rPr>
        <w:t xml:space="preserve">In </w:t>
      </w:r>
      <w:r w:rsidR="007253B1">
        <w:rPr>
          <w:rFonts w:hint="eastAsia"/>
          <w:szCs w:val="20"/>
        </w:rPr>
        <w:t xml:space="preserve">6G </w:t>
      </w:r>
      <w:r>
        <w:rPr>
          <w:rFonts w:hint="eastAsia"/>
          <w:szCs w:val="20"/>
        </w:rPr>
        <w:t>Inactive mode,</w:t>
      </w:r>
      <w:r w:rsidRPr="0083303E">
        <w:rPr>
          <w:szCs w:val="20"/>
        </w:rPr>
        <w:t xml:space="preserve"> the UE AS context </w:t>
      </w:r>
      <w:r>
        <w:rPr>
          <w:rFonts w:hint="eastAsia"/>
          <w:szCs w:val="20"/>
        </w:rPr>
        <w:t xml:space="preserve">is stored </w:t>
      </w:r>
      <w:r w:rsidRPr="0083303E">
        <w:rPr>
          <w:szCs w:val="20"/>
        </w:rPr>
        <w:t xml:space="preserve">in both UE and a </w:t>
      </w:r>
      <w:r>
        <w:rPr>
          <w:rFonts w:hint="eastAsia"/>
          <w:szCs w:val="20"/>
        </w:rPr>
        <w:t>network node</w:t>
      </w:r>
      <w:r w:rsidRPr="0083303E">
        <w:rPr>
          <w:szCs w:val="20"/>
        </w:rPr>
        <w:t xml:space="preserve">. RAN2 should study in coordination with RAN3/SA2 </w:t>
      </w:r>
      <w:r>
        <w:rPr>
          <w:rFonts w:hint="eastAsia"/>
          <w:szCs w:val="20"/>
        </w:rPr>
        <w:t xml:space="preserve">which network node </w:t>
      </w:r>
      <w:r>
        <w:rPr>
          <w:szCs w:val="20"/>
        </w:rPr>
        <w:t>store</w:t>
      </w:r>
      <w:r>
        <w:rPr>
          <w:rFonts w:hint="eastAsia"/>
          <w:szCs w:val="20"/>
        </w:rPr>
        <w:t>s</w:t>
      </w:r>
      <w:r>
        <w:rPr>
          <w:szCs w:val="20"/>
        </w:rPr>
        <w:t xml:space="preserve"> UE AS context for Inactive mode:</w:t>
      </w:r>
    </w:p>
    <w:p w14:paraId="3B744522" w14:textId="0CE777A0" w:rsidR="00262D65" w:rsidRDefault="00262D65" w:rsidP="00791CD4">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Pr>
          <w:szCs w:val="20"/>
        </w:rPr>
        <w:t xml:space="preserve">Store UE AS context in </w:t>
      </w:r>
      <w:r w:rsidR="00D33F30">
        <w:rPr>
          <w:szCs w:val="20"/>
        </w:rPr>
        <w:t xml:space="preserve">a </w:t>
      </w:r>
      <w:r>
        <w:rPr>
          <w:szCs w:val="20"/>
        </w:rPr>
        <w:t>RAN node</w:t>
      </w:r>
    </w:p>
    <w:p w14:paraId="768CEB96" w14:textId="77777777" w:rsidR="00262D65" w:rsidRDefault="00262D65" w:rsidP="00791CD4">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Pr>
          <w:szCs w:val="20"/>
        </w:rPr>
        <w:t>Store UE AS context in CN as a container</w:t>
      </w:r>
    </w:p>
    <w:p w14:paraId="1736C937" w14:textId="77777777" w:rsidR="00262D65" w:rsidRDefault="00262D65" w:rsidP="00791CD4">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Pr>
          <w:rFonts w:hint="eastAsia"/>
          <w:szCs w:val="20"/>
        </w:rPr>
        <w:t>Store UE AS context in a new logical storage node</w:t>
      </w:r>
    </w:p>
    <w:p w14:paraId="2D06EA0A" w14:textId="77777777" w:rsidR="007253B1" w:rsidRPr="00BA7D05" w:rsidRDefault="007253B1" w:rsidP="00AC517D">
      <w:pPr>
        <w:pStyle w:val="Proposal"/>
        <w:numPr>
          <w:ilvl w:val="0"/>
          <w:numId w:val="4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r w:rsidRPr="00BA7D05">
        <w:rPr>
          <w:szCs w:val="20"/>
        </w:rPr>
        <w:lastRenderedPageBreak/>
        <w:t>Inactive</w:t>
      </w:r>
      <w:r w:rsidRPr="006E28CC">
        <w:rPr>
          <w:rFonts w:hint="eastAsia"/>
          <w:szCs w:val="20"/>
        </w:rPr>
        <w:t xml:space="preserve"> </w:t>
      </w:r>
      <w:r>
        <w:rPr>
          <w:rFonts w:hint="eastAsia"/>
          <w:szCs w:val="20"/>
        </w:rPr>
        <w:t>state</w:t>
      </w:r>
      <w:r w:rsidRPr="00BA7D05">
        <w:rPr>
          <w:szCs w:val="20"/>
        </w:rPr>
        <w:t>/sub-state should be able to provide the following functionalities</w:t>
      </w:r>
    </w:p>
    <w:p w14:paraId="7D4D3E65" w14:textId="77777777" w:rsidR="007253B1" w:rsidRDefault="007253B1" w:rsidP="007253B1">
      <w:pPr>
        <w:pStyle w:val="ListParagraph"/>
        <w:numPr>
          <w:ilvl w:val="0"/>
          <w:numId w:val="30"/>
        </w:numPr>
        <w:rPr>
          <w:rFonts w:eastAsiaTheme="minorEastAsia"/>
          <w:lang w:eastAsia="zh-CN"/>
        </w:rPr>
      </w:pPr>
      <w:r w:rsidRPr="00BE1EA6">
        <w:rPr>
          <w:rFonts w:eastAsiaTheme="minorEastAsia"/>
          <w:lang w:eastAsia="zh-CN"/>
        </w:rPr>
        <w:t xml:space="preserve">Update UE context (e.g. security context) and configuration when UE enters </w:t>
      </w:r>
      <w:r>
        <w:rPr>
          <w:rFonts w:eastAsiaTheme="minorEastAsia"/>
          <w:lang w:eastAsia="zh-CN"/>
        </w:rPr>
        <w:t>CONNECTED/</w:t>
      </w:r>
      <w:r w:rsidRPr="00BE1EA6">
        <w:rPr>
          <w:rFonts w:eastAsiaTheme="minorEastAsia"/>
          <w:lang w:eastAsia="zh-CN"/>
        </w:rPr>
        <w:t>active state</w:t>
      </w:r>
      <w:r w:rsidRPr="00BE1EA6">
        <w:rPr>
          <w:rFonts w:eastAsiaTheme="minorEastAsia" w:hint="eastAsia"/>
          <w:lang w:eastAsia="zh-CN"/>
        </w:rPr>
        <w:t>.</w:t>
      </w:r>
    </w:p>
    <w:p w14:paraId="175FB4CF" w14:textId="77777777" w:rsidR="007253B1" w:rsidRPr="00BE1EA6" w:rsidRDefault="007253B1" w:rsidP="007253B1">
      <w:pPr>
        <w:pStyle w:val="ListParagraph"/>
        <w:numPr>
          <w:ilvl w:val="0"/>
          <w:numId w:val="30"/>
        </w:numPr>
        <w:rPr>
          <w:rFonts w:eastAsiaTheme="minorEastAsia"/>
          <w:lang w:eastAsia="zh-CN"/>
        </w:rPr>
      </w:pPr>
      <w:r w:rsidRPr="00BE1EA6">
        <w:rPr>
          <w:rFonts w:eastAsiaTheme="minorEastAsia"/>
          <w:lang w:eastAsia="zh-CN"/>
        </w:rPr>
        <w:t>Verify the UE and retrieve UE context if the current RAN node has no UE context</w:t>
      </w:r>
      <w:r w:rsidRPr="00BE1EA6">
        <w:rPr>
          <w:rFonts w:eastAsiaTheme="minorEastAsia" w:hint="eastAsia"/>
          <w:lang w:eastAsia="zh-CN"/>
        </w:rPr>
        <w:t>.</w:t>
      </w:r>
    </w:p>
    <w:p w14:paraId="39C40E0F" w14:textId="7BEDC636" w:rsidR="0050090E" w:rsidRDefault="0050090E" w:rsidP="0002347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50090E">
        <w:rPr>
          <w:szCs w:val="20"/>
          <w:u w:val="single"/>
        </w:rPr>
        <w:t>Fast state transition</w:t>
      </w:r>
    </w:p>
    <w:p w14:paraId="673D30C0" w14:textId="4F6A88BC" w:rsidR="0050090E" w:rsidRPr="007253B1" w:rsidRDefault="007253B1" w:rsidP="007253B1">
      <w:pPr>
        <w:pStyle w:val="BodyText"/>
        <w:numPr>
          <w:ilvl w:val="0"/>
          <w:numId w:val="48"/>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sidRPr="007253B1">
        <w:rPr>
          <w:rFonts w:eastAsiaTheme="minorEastAsia"/>
          <w:lang w:eastAsia="zh-CN"/>
        </w:rPr>
        <w:t xml:space="preserve">RAN2 can </w:t>
      </w:r>
      <w:r w:rsidRPr="007253B1">
        <w:rPr>
          <w:rFonts w:eastAsiaTheme="minorEastAsia" w:hint="eastAsia"/>
          <w:lang w:eastAsia="zh-CN"/>
        </w:rPr>
        <w:t>consider</w:t>
      </w:r>
      <w:r w:rsidRPr="007253B1">
        <w:rPr>
          <w:rFonts w:eastAsiaTheme="minorEastAsia"/>
          <w:lang w:eastAsia="zh-CN"/>
        </w:rPr>
        <w:t xml:space="preserve"> RACH-less state transition from inactive state to connected state to support fast data transmission</w:t>
      </w:r>
      <w:r w:rsidRPr="007253B1">
        <w:rPr>
          <w:rFonts w:eastAsiaTheme="minorEastAsia" w:hint="eastAsia"/>
          <w:lang w:eastAsia="zh-CN"/>
        </w:rPr>
        <w:t xml:space="preserve"> and discuss how the UE obtains the TA </w:t>
      </w:r>
      <w:r w:rsidRPr="007253B1">
        <w:rPr>
          <w:rFonts w:eastAsiaTheme="minorEastAsia"/>
          <w:lang w:eastAsia="zh-CN"/>
        </w:rPr>
        <w:t>for</w:t>
      </w:r>
      <w:r w:rsidRPr="007253B1">
        <w:rPr>
          <w:rFonts w:eastAsiaTheme="minorEastAsia" w:hint="eastAsia"/>
          <w:lang w:eastAsia="zh-CN"/>
        </w:rPr>
        <w:t xml:space="preserve"> RACH-less state transition.</w:t>
      </w:r>
    </w:p>
    <w:p w14:paraId="5D5D25C2" w14:textId="15355329" w:rsidR="001C1502" w:rsidRPr="007E1329" w:rsidRDefault="001C1502" w:rsidP="0002347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7E1329">
        <w:rPr>
          <w:szCs w:val="20"/>
          <w:u w:val="single"/>
        </w:rPr>
        <w:t>Inactive mode-UE context modularization and partial UE context resume</w:t>
      </w:r>
    </w:p>
    <w:p w14:paraId="597E59B8" w14:textId="77777777" w:rsidR="001C1502" w:rsidRPr="00213360" w:rsidRDefault="001C1502" w:rsidP="00B6709B">
      <w:pPr>
        <w:pStyle w:val="Observation"/>
      </w:pPr>
      <w:r w:rsidRPr="00213360">
        <w:t xml:space="preserve">When UE resumes to CONNECTED state due to one type of traffic, </w:t>
      </w:r>
      <w:proofErr w:type="gramStart"/>
      <w:r w:rsidRPr="00213360">
        <w:t>all of</w:t>
      </w:r>
      <w:proofErr w:type="gramEnd"/>
      <w:r w:rsidRPr="00213360">
        <w:t xml:space="preserve"> the UE </w:t>
      </w:r>
      <w:proofErr w:type="gramStart"/>
      <w:r w:rsidRPr="00213360">
        <w:t>context</w:t>
      </w:r>
      <w:proofErr w:type="gramEnd"/>
      <w:r w:rsidRPr="00213360">
        <w:t xml:space="preserve"> will be resumed and the serving </w:t>
      </w:r>
      <w:proofErr w:type="spellStart"/>
      <w:r w:rsidRPr="00213360">
        <w:t>gNB</w:t>
      </w:r>
      <w:proofErr w:type="spellEnd"/>
      <w:r w:rsidRPr="00213360">
        <w:t xml:space="preserve"> will retrieve all UE AS context from the last serving </w:t>
      </w:r>
      <w:proofErr w:type="spellStart"/>
      <w:r w:rsidRPr="00213360">
        <w:t>gNB</w:t>
      </w:r>
      <w:proofErr w:type="spellEnd"/>
      <w:r w:rsidRPr="00213360">
        <w:t>. This introduces unnecessary signalling overhead</w:t>
      </w:r>
      <w:r w:rsidRPr="00213360">
        <w:rPr>
          <w:rFonts w:hint="eastAsia"/>
        </w:rPr>
        <w:t xml:space="preserve"> </w:t>
      </w:r>
      <w:r w:rsidRPr="00213360">
        <w:t>and</w:t>
      </w:r>
      <w:r w:rsidRPr="00213360">
        <w:rPr>
          <w:rFonts w:hint="eastAsia"/>
        </w:rPr>
        <w:t xml:space="preserve"> increase the latency for UE context retrieval</w:t>
      </w:r>
      <w:r w:rsidRPr="00213360">
        <w:t>.</w:t>
      </w:r>
    </w:p>
    <w:p w14:paraId="47030131" w14:textId="450C697E" w:rsidR="004867C0" w:rsidRPr="00A709F5" w:rsidRDefault="004867C0" w:rsidP="004867C0">
      <w:pPr>
        <w:pStyle w:val="Proposal"/>
        <w:numPr>
          <w:ilvl w:val="0"/>
          <w:numId w:val="48"/>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beforeAutospacing="0" w:after="0"/>
        <w:rPr>
          <w:szCs w:val="20"/>
        </w:rPr>
      </w:pPr>
      <w:r>
        <w:rPr>
          <w:szCs w:val="20"/>
        </w:rPr>
        <w:t>RAN2 should study how to support</w:t>
      </w:r>
      <w:r>
        <w:rPr>
          <w:rFonts w:hint="eastAsia"/>
          <w:szCs w:val="20"/>
        </w:rPr>
        <w:t xml:space="preserve"> UE AS context </w:t>
      </w:r>
      <w:r w:rsidRPr="00F77B4C">
        <w:rPr>
          <w:szCs w:val="20"/>
        </w:rPr>
        <w:t>modularization</w:t>
      </w:r>
      <w:r>
        <w:rPr>
          <w:rFonts w:hint="eastAsia"/>
          <w:szCs w:val="20"/>
        </w:rPr>
        <w:t xml:space="preserve"> </w:t>
      </w:r>
      <w:r w:rsidRPr="00A709F5">
        <w:rPr>
          <w:szCs w:val="20"/>
        </w:rPr>
        <w:t xml:space="preserve">based on </w:t>
      </w:r>
      <w:r>
        <w:rPr>
          <w:rFonts w:hint="eastAsia"/>
          <w:szCs w:val="20"/>
        </w:rPr>
        <w:t xml:space="preserve">use cases (e.g. XR, </w:t>
      </w:r>
      <w:proofErr w:type="spellStart"/>
      <w:r>
        <w:rPr>
          <w:rFonts w:hint="eastAsia"/>
          <w:szCs w:val="20"/>
        </w:rPr>
        <w:t>eMBB</w:t>
      </w:r>
      <w:proofErr w:type="spellEnd"/>
      <w:r>
        <w:rPr>
          <w:rFonts w:hint="eastAsia"/>
          <w:szCs w:val="20"/>
        </w:rPr>
        <w:t xml:space="preserve">), </w:t>
      </w:r>
      <w:r w:rsidRPr="00A709F5">
        <w:rPr>
          <w:szCs w:val="20"/>
        </w:rPr>
        <w:t>UE types (e.g.</w:t>
      </w:r>
      <w:r w:rsidR="00B3506B">
        <w:rPr>
          <w:rFonts w:hint="eastAsia"/>
          <w:szCs w:val="20"/>
        </w:rPr>
        <w:t>,</w:t>
      </w:r>
      <w:r w:rsidRPr="00A709F5">
        <w:rPr>
          <w:szCs w:val="20"/>
        </w:rPr>
        <w:t xml:space="preserve"> Redcap UE, </w:t>
      </w:r>
      <w:r>
        <w:rPr>
          <w:rFonts w:hint="eastAsia"/>
          <w:szCs w:val="20"/>
        </w:rPr>
        <w:t>normal UE</w:t>
      </w:r>
      <w:r w:rsidRPr="00A709F5">
        <w:rPr>
          <w:szCs w:val="20"/>
        </w:rPr>
        <w:t>), network type</w:t>
      </w:r>
      <w:r>
        <w:rPr>
          <w:rFonts w:hint="eastAsia"/>
          <w:szCs w:val="20"/>
        </w:rPr>
        <w:t>s</w:t>
      </w:r>
      <w:r w:rsidRPr="00A709F5">
        <w:rPr>
          <w:szCs w:val="20"/>
        </w:rPr>
        <w:t xml:space="preserve"> (TN vs. NTN).</w:t>
      </w:r>
    </w:p>
    <w:p w14:paraId="532D13E4" w14:textId="5FF63822" w:rsidR="00B02102" w:rsidRDefault="00B02102" w:rsidP="00B02102">
      <w:pPr>
        <w:pStyle w:val="Proposal"/>
        <w:numPr>
          <w:ilvl w:val="0"/>
          <w:numId w:val="4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RAN2 should study how to support</w:t>
      </w:r>
      <w:r>
        <w:rPr>
          <w:rFonts w:hint="eastAsia"/>
          <w:szCs w:val="20"/>
        </w:rPr>
        <w:t xml:space="preserve"> partial UE </w:t>
      </w:r>
      <w:r>
        <w:rPr>
          <w:szCs w:val="20"/>
        </w:rPr>
        <w:t xml:space="preserve">AS </w:t>
      </w:r>
      <w:r>
        <w:rPr>
          <w:rFonts w:hint="eastAsia"/>
          <w:szCs w:val="20"/>
        </w:rPr>
        <w:t>context resume using modularized AS context</w:t>
      </w:r>
      <w:r>
        <w:rPr>
          <w:szCs w:val="20"/>
        </w:rPr>
        <w:t xml:space="preserve"> </w:t>
      </w:r>
      <w:r>
        <w:rPr>
          <w:rFonts w:hint="eastAsia"/>
          <w:szCs w:val="20"/>
        </w:rPr>
        <w:t>during resume procedure</w:t>
      </w:r>
      <w:r>
        <w:rPr>
          <w:szCs w:val="20"/>
        </w:rPr>
        <w:t xml:space="preserve">, </w:t>
      </w:r>
      <w:proofErr w:type="spellStart"/>
      <w:r>
        <w:rPr>
          <w:szCs w:val="20"/>
        </w:rPr>
        <w:t>e.g</w:t>
      </w:r>
      <w:proofErr w:type="spellEnd"/>
      <w:r>
        <w:rPr>
          <w:szCs w:val="20"/>
        </w:rPr>
        <w:t>, UE can request AS context module(s)</w:t>
      </w:r>
      <w:r w:rsidR="002B2D17" w:rsidRPr="002B2D17">
        <w:rPr>
          <w:szCs w:val="20"/>
        </w:rPr>
        <w:t xml:space="preserve"> </w:t>
      </w:r>
      <w:r w:rsidR="002B2D17">
        <w:rPr>
          <w:szCs w:val="20"/>
        </w:rPr>
        <w:t>to be resumed</w:t>
      </w:r>
      <w:r w:rsidR="002B2D17">
        <w:rPr>
          <w:rFonts w:hint="eastAsia"/>
          <w:szCs w:val="20"/>
        </w:rPr>
        <w:t>.</w:t>
      </w:r>
    </w:p>
    <w:p w14:paraId="41494537" w14:textId="32F114F7" w:rsidR="00F74A90" w:rsidRPr="00F74A90" w:rsidRDefault="00F74A90" w:rsidP="00F74A9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F74A90">
        <w:rPr>
          <w:szCs w:val="20"/>
          <w:u w:val="single"/>
        </w:rPr>
        <w:t>Mobility in Inactive mode</w:t>
      </w:r>
    </w:p>
    <w:p w14:paraId="3A3C190E" w14:textId="58A6390C" w:rsidR="00F74A90" w:rsidRPr="003F3C95" w:rsidRDefault="00AE49CD" w:rsidP="00F74A90">
      <w:pPr>
        <w:pStyle w:val="BodyText"/>
        <w:numPr>
          <w:ilvl w:val="0"/>
          <w:numId w:val="48"/>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szCs w:val="20"/>
          <w:u w:val="single"/>
        </w:rPr>
      </w:pPr>
      <w:r w:rsidRPr="00214AB8">
        <w:rPr>
          <w:rFonts w:eastAsiaTheme="minorEastAsia"/>
          <w:lang w:eastAsia="zh-CN"/>
        </w:rPr>
        <w:t xml:space="preserve">RAN2 considers </w:t>
      </w:r>
      <w:proofErr w:type="gramStart"/>
      <w:r w:rsidRPr="00214AB8">
        <w:rPr>
          <w:rFonts w:eastAsiaTheme="minorEastAsia"/>
          <w:lang w:eastAsia="zh-CN"/>
        </w:rPr>
        <w:t xml:space="preserve">to </w:t>
      </w:r>
      <w:r>
        <w:rPr>
          <w:rFonts w:eastAsiaTheme="minorEastAsia" w:hint="eastAsia"/>
          <w:lang w:eastAsia="zh-CN"/>
        </w:rPr>
        <w:t>maintain</w:t>
      </w:r>
      <w:proofErr w:type="gramEnd"/>
      <w:r w:rsidRPr="00214AB8">
        <w:rPr>
          <w:rFonts w:eastAsiaTheme="minorEastAsia"/>
          <w:lang w:eastAsia="zh-CN"/>
        </w:rPr>
        <w:t xml:space="preserve"> UE AS context during inter-RAT cell reselection with NR</w:t>
      </w:r>
      <w:r>
        <w:rPr>
          <w:rFonts w:eastAsiaTheme="minorEastAsia" w:hint="eastAsia"/>
          <w:lang w:eastAsia="zh-CN"/>
        </w:rPr>
        <w:t xml:space="preserve"> in Inactive state</w:t>
      </w:r>
      <w:r w:rsidRPr="00214AB8">
        <w:rPr>
          <w:rFonts w:eastAsiaTheme="minorEastAsia"/>
          <w:lang w:eastAsia="zh-CN"/>
        </w:rPr>
        <w: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3E10CD4A" w14:textId="77777777" w:rsidR="009C7206" w:rsidRDefault="009C7206" w:rsidP="009C7206">
      <w:pPr>
        <w:spacing w:line="276" w:lineRule="auto"/>
        <w:jc w:val="both"/>
        <w:rPr>
          <w:rFonts w:eastAsiaTheme="minorEastAsia"/>
          <w:bCs/>
          <w:lang w:eastAsia="zh-CN"/>
        </w:rPr>
      </w:pPr>
      <w:r w:rsidRPr="00B40906">
        <w:rPr>
          <w:bCs/>
        </w:rPr>
        <w:t>[1] RP-252912, Revised SID: Study on 6G Radio, RAN#109, Sep 2025</w:t>
      </w:r>
    </w:p>
    <w:p w14:paraId="25A0666D" w14:textId="575D442A" w:rsidR="009C7206" w:rsidRPr="00213360" w:rsidRDefault="009C7206" w:rsidP="009C7206">
      <w:pPr>
        <w:spacing w:line="276" w:lineRule="auto"/>
        <w:jc w:val="both"/>
        <w:rPr>
          <w:rFonts w:eastAsiaTheme="minorEastAsia"/>
          <w:lang w:eastAsia="zh-CN"/>
        </w:rPr>
      </w:pPr>
      <w:r>
        <w:rPr>
          <w:rFonts w:eastAsiaTheme="minorEastAsia" w:hint="eastAsia"/>
          <w:bCs/>
          <w:lang w:eastAsia="zh-CN"/>
        </w:rPr>
        <w:t xml:space="preserve">[2] </w:t>
      </w:r>
      <w:r w:rsidRPr="00C66211">
        <w:rPr>
          <w:rFonts w:eastAsiaTheme="minorEastAsia"/>
          <w:bCs/>
          <w:lang w:eastAsia="zh-CN"/>
        </w:rPr>
        <w:t>R2-</w:t>
      </w:r>
      <w:r w:rsidR="002F788B" w:rsidRPr="00C66211">
        <w:rPr>
          <w:rFonts w:eastAsiaTheme="minorEastAsia"/>
          <w:bCs/>
          <w:lang w:eastAsia="zh-CN"/>
        </w:rPr>
        <w:t>2</w:t>
      </w:r>
      <w:r w:rsidR="002F788B">
        <w:rPr>
          <w:rFonts w:eastAsiaTheme="minorEastAsia" w:hint="eastAsia"/>
          <w:bCs/>
          <w:lang w:eastAsia="zh-CN"/>
        </w:rPr>
        <w:t>600</w:t>
      </w:r>
      <w:r w:rsidR="002F788B" w:rsidRPr="00C66211">
        <w:rPr>
          <w:rFonts w:eastAsiaTheme="minorEastAsia"/>
          <w:bCs/>
          <w:lang w:eastAsia="zh-CN"/>
        </w:rPr>
        <w:t>002</w:t>
      </w:r>
      <w:r w:rsidRPr="00C66211">
        <w:rPr>
          <w:rFonts w:eastAsiaTheme="minorEastAsia"/>
          <w:bCs/>
          <w:lang w:eastAsia="zh-CN"/>
        </w:rPr>
        <w:tab/>
        <w:t>RAN2#</w:t>
      </w:r>
      <w:r w:rsidR="002F788B" w:rsidRPr="00C66211">
        <w:rPr>
          <w:rFonts w:eastAsiaTheme="minorEastAsia"/>
          <w:bCs/>
          <w:lang w:eastAsia="zh-CN"/>
        </w:rPr>
        <w:t>13</w:t>
      </w:r>
      <w:r w:rsidR="002F788B">
        <w:rPr>
          <w:rFonts w:eastAsiaTheme="minorEastAsia" w:hint="eastAsia"/>
          <w:bCs/>
          <w:lang w:eastAsia="zh-CN"/>
        </w:rPr>
        <w:t>2</w:t>
      </w:r>
      <w:r w:rsidR="002F788B" w:rsidRPr="00C66211">
        <w:rPr>
          <w:rFonts w:eastAsiaTheme="minorEastAsia"/>
          <w:bCs/>
          <w:lang w:eastAsia="zh-CN"/>
        </w:rPr>
        <w:t xml:space="preserve"> </w:t>
      </w:r>
      <w:r w:rsidRPr="00C66211">
        <w:rPr>
          <w:rFonts w:eastAsiaTheme="minorEastAsia"/>
          <w:bCs/>
          <w:lang w:eastAsia="zh-CN"/>
        </w:rPr>
        <w:t>Meeting Report</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rsidSect="006963D8">
      <w:headerReference w:type="default" r:id="rId14"/>
      <w:footerReference w:type="default" r:id="rId1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AB05C" w14:textId="77777777" w:rsidR="00F418DA" w:rsidRDefault="00F418DA">
      <w:r>
        <w:separator/>
      </w:r>
    </w:p>
  </w:endnote>
  <w:endnote w:type="continuationSeparator" w:id="0">
    <w:p w14:paraId="3B06EB04" w14:textId="77777777" w:rsidR="00F418DA" w:rsidRDefault="00F41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32B5A" w14:textId="77777777" w:rsidR="00F418DA" w:rsidRDefault="00F418DA">
      <w:r>
        <w:separator/>
      </w:r>
    </w:p>
  </w:footnote>
  <w:footnote w:type="continuationSeparator" w:id="0">
    <w:p w14:paraId="2B6E012F" w14:textId="77777777" w:rsidR="00F418DA" w:rsidRDefault="00F41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3667C"/>
    <w:multiLevelType w:val="hybridMultilevel"/>
    <w:tmpl w:val="AAEC9840"/>
    <w:lvl w:ilvl="0" w:tplc="7188FE62">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22CA"/>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0B514A93"/>
    <w:multiLevelType w:val="multilevel"/>
    <w:tmpl w:val="41828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EB0837"/>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32C3F60"/>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74C6C01"/>
    <w:multiLevelType w:val="hybridMultilevel"/>
    <w:tmpl w:val="7F1234CA"/>
    <w:lvl w:ilvl="0" w:tplc="5EB48A1A">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 w15:restartNumberingAfterBreak="0">
    <w:nsid w:val="196575D9"/>
    <w:multiLevelType w:val="hybridMultilevel"/>
    <w:tmpl w:val="0CAA1B1C"/>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A16024C"/>
    <w:multiLevelType w:val="multilevel"/>
    <w:tmpl w:val="9F284210"/>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8"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5740E"/>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1C85435C"/>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15:restartNumberingAfterBreak="0">
    <w:nsid w:val="23DB3CF0"/>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26D16806"/>
    <w:multiLevelType w:val="hybridMultilevel"/>
    <w:tmpl w:val="77DCCDA2"/>
    <w:lvl w:ilvl="0" w:tplc="CFD2340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AF1A17"/>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D659B9"/>
    <w:multiLevelType w:val="hybridMultilevel"/>
    <w:tmpl w:val="3D9E6610"/>
    <w:lvl w:ilvl="0" w:tplc="6B26F34C">
      <w:numFmt w:val="bullet"/>
      <w:lvlText w:val="-"/>
      <w:lvlJc w:val="left"/>
      <w:pPr>
        <w:ind w:left="720" w:hanging="360"/>
      </w:pPr>
      <w:rPr>
        <w:rFonts w:ascii="Arial" w:eastAsia="SimSun"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B73890"/>
    <w:multiLevelType w:val="hybridMultilevel"/>
    <w:tmpl w:val="98AA3656"/>
    <w:lvl w:ilvl="0" w:tplc="161C715E">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C66E6D"/>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49087242"/>
    <w:multiLevelType w:val="hybridMultilevel"/>
    <w:tmpl w:val="4EDA758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AB9685D"/>
    <w:multiLevelType w:val="hybridMultilevel"/>
    <w:tmpl w:val="2C3A2F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E120F"/>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50FE7976"/>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5"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FF1D65"/>
    <w:multiLevelType w:val="hybridMultilevel"/>
    <w:tmpl w:val="4F000A96"/>
    <w:lvl w:ilvl="0" w:tplc="6646F5A0">
      <w:start w:val="1"/>
      <w:numFmt w:val="decimal"/>
      <w:pStyle w:val="Observation"/>
      <w:lvlText w:val="Observation %1."/>
      <w:lvlJc w:val="left"/>
      <w:pPr>
        <w:ind w:left="360" w:hanging="360"/>
      </w:pPr>
      <w:rPr>
        <w:rFonts w:hint="default"/>
        <w:b/>
        <w:bCs/>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BEC445F"/>
    <w:multiLevelType w:val="hybridMultilevel"/>
    <w:tmpl w:val="76D43CFC"/>
    <w:lvl w:ilvl="0" w:tplc="004CA0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21A5B"/>
    <w:multiLevelType w:val="hybridMultilevel"/>
    <w:tmpl w:val="32B4A3B2"/>
    <w:lvl w:ilvl="0" w:tplc="151A0C1E">
      <w:start w:val="2"/>
      <w:numFmt w:val="bullet"/>
      <w:lvlText w:val="-"/>
      <w:lvlJc w:val="left"/>
      <w:pPr>
        <w:ind w:left="207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220CC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D3F5715"/>
    <w:multiLevelType w:val="multilevel"/>
    <w:tmpl w:val="F7B69B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E0F7FB4"/>
    <w:multiLevelType w:val="hybridMultilevel"/>
    <w:tmpl w:val="213ED3E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4" w15:restartNumberingAfterBreak="0">
    <w:nsid w:val="70105F54"/>
    <w:multiLevelType w:val="hybridMultilevel"/>
    <w:tmpl w:val="CC6E241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6"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38"/>
  </w:num>
  <w:num w:numId="2" w16cid:durableId="1925215695">
    <w:abstractNumId w:val="37"/>
  </w:num>
  <w:num w:numId="3" w16cid:durableId="1469518251">
    <w:abstractNumId w:val="17"/>
  </w:num>
  <w:num w:numId="4" w16cid:durableId="610934432">
    <w:abstractNumId w:val="27"/>
  </w:num>
  <w:num w:numId="5" w16cid:durableId="5404157">
    <w:abstractNumId w:val="18"/>
  </w:num>
  <w:num w:numId="6" w16cid:durableId="465589859">
    <w:abstractNumId w:val="32"/>
  </w:num>
  <w:num w:numId="7" w16cid:durableId="45762975">
    <w:abstractNumId w:val="35"/>
  </w:num>
  <w:num w:numId="8" w16cid:durableId="392462329">
    <w:abstractNumId w:val="36"/>
  </w:num>
  <w:num w:numId="9" w16cid:durableId="29889291">
    <w:abstractNumId w:val="8"/>
  </w:num>
  <w:num w:numId="10" w16cid:durableId="2120295493">
    <w:abstractNumId w:val="15"/>
  </w:num>
  <w:num w:numId="11" w16cid:durableId="65958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6"/>
  </w:num>
  <w:num w:numId="13" w16cid:durableId="881408988">
    <w:abstractNumId w:val="25"/>
  </w:num>
  <w:num w:numId="14" w16cid:durableId="839664735">
    <w:abstractNumId w:val="11"/>
  </w:num>
  <w:num w:numId="15" w16cid:durableId="1257982405">
    <w:abstractNumId w:val="22"/>
  </w:num>
  <w:num w:numId="16" w16cid:durableId="1596982307">
    <w:abstractNumId w:val="3"/>
  </w:num>
  <w:num w:numId="17" w16cid:durableId="2066903069">
    <w:abstractNumId w:val="23"/>
  </w:num>
  <w:num w:numId="18" w16cid:durableId="1505516170">
    <w:abstractNumId w:val="1"/>
  </w:num>
  <w:num w:numId="19" w16cid:durableId="501120142">
    <w:abstractNumId w:val="9"/>
  </w:num>
  <w:num w:numId="20" w16cid:durableId="276134588">
    <w:abstractNumId w:val="12"/>
  </w:num>
  <w:num w:numId="21" w16cid:durableId="586421659">
    <w:abstractNumId w:val="28"/>
  </w:num>
  <w:num w:numId="22" w16cid:durableId="2062551982">
    <w:abstractNumId w:val="4"/>
  </w:num>
  <w:num w:numId="23" w16cid:durableId="126120976">
    <w:abstractNumId w:val="13"/>
  </w:num>
  <w:num w:numId="24" w16cid:durableId="1743676590">
    <w:abstractNumId w:val="24"/>
  </w:num>
  <w:num w:numId="25" w16cid:durableId="246161832">
    <w:abstractNumId w:val="14"/>
  </w:num>
  <w:num w:numId="26" w16cid:durableId="317272552">
    <w:abstractNumId w:val="20"/>
  </w:num>
  <w:num w:numId="27" w16cid:durableId="845286665">
    <w:abstractNumId w:val="16"/>
  </w:num>
  <w:num w:numId="28" w16cid:durableId="447041852">
    <w:abstractNumId w:val="5"/>
  </w:num>
  <w:num w:numId="29" w16cid:durableId="1048259283">
    <w:abstractNumId w:val="19"/>
  </w:num>
  <w:num w:numId="30" w16cid:durableId="1702318081">
    <w:abstractNumId w:val="29"/>
  </w:num>
  <w:num w:numId="31" w16cid:durableId="1051656913">
    <w:abstractNumId w:val="0"/>
  </w:num>
  <w:num w:numId="32" w16cid:durableId="2083143120">
    <w:abstractNumId w:val="33"/>
  </w:num>
  <w:num w:numId="33" w16cid:durableId="283468918">
    <w:abstractNumId w:val="26"/>
  </w:num>
  <w:num w:numId="34" w16cid:durableId="1571843009">
    <w:abstractNumId w:val="26"/>
  </w:num>
  <w:num w:numId="35" w16cid:durableId="900405602">
    <w:abstractNumId w:val="26"/>
  </w:num>
  <w:num w:numId="36" w16cid:durableId="182938077">
    <w:abstractNumId w:val="26"/>
  </w:num>
  <w:num w:numId="37" w16cid:durableId="1476264440">
    <w:abstractNumId w:val="34"/>
  </w:num>
  <w:num w:numId="38" w16cid:durableId="1112473906">
    <w:abstractNumId w:val="26"/>
    <w:lvlOverride w:ilvl="0">
      <w:startOverride w:val="1"/>
    </w:lvlOverride>
  </w:num>
  <w:num w:numId="39" w16cid:durableId="649599729">
    <w:abstractNumId w:val="26"/>
  </w:num>
  <w:num w:numId="40" w16cid:durableId="1486319484">
    <w:abstractNumId w:val="26"/>
  </w:num>
  <w:num w:numId="41" w16cid:durableId="1344630698">
    <w:abstractNumId w:val="26"/>
    <w:lvlOverride w:ilvl="0">
      <w:startOverride w:val="1"/>
    </w:lvlOverride>
  </w:num>
  <w:num w:numId="42" w16cid:durableId="1632244047">
    <w:abstractNumId w:val="10"/>
  </w:num>
  <w:num w:numId="43" w16cid:durableId="2143306748">
    <w:abstractNumId w:val="26"/>
  </w:num>
  <w:num w:numId="44" w16cid:durableId="1435515901">
    <w:abstractNumId w:val="26"/>
  </w:num>
  <w:num w:numId="45" w16cid:durableId="1816069848">
    <w:abstractNumId w:val="30"/>
  </w:num>
  <w:num w:numId="46" w16cid:durableId="110251958">
    <w:abstractNumId w:val="2"/>
  </w:num>
  <w:num w:numId="47" w16cid:durableId="1621448445">
    <w:abstractNumId w:val="31"/>
  </w:num>
  <w:num w:numId="48" w16cid:durableId="507135985">
    <w:abstractNumId w:val="21"/>
  </w:num>
  <w:num w:numId="49" w16cid:durableId="1622958441">
    <w:abstractNumId w:val="7"/>
  </w:num>
  <w:num w:numId="50" w16cid:durableId="1117409820">
    <w:abstractNumId w:val="26"/>
    <w:lvlOverride w:ilvl="0">
      <w:startOverride w:val="1"/>
    </w:lvlOverride>
  </w:num>
  <w:num w:numId="51" w16cid:durableId="106311274">
    <w:abstractNumId w:val="26"/>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0BE"/>
    <w:rsid w:val="00000281"/>
    <w:rsid w:val="0000069E"/>
    <w:rsid w:val="00000E94"/>
    <w:rsid w:val="000011D6"/>
    <w:rsid w:val="0000121E"/>
    <w:rsid w:val="000014EA"/>
    <w:rsid w:val="000016E8"/>
    <w:rsid w:val="00001E12"/>
    <w:rsid w:val="00002134"/>
    <w:rsid w:val="000022CF"/>
    <w:rsid w:val="0000235D"/>
    <w:rsid w:val="000029A4"/>
    <w:rsid w:val="00002AFC"/>
    <w:rsid w:val="0000314A"/>
    <w:rsid w:val="0000333F"/>
    <w:rsid w:val="00003886"/>
    <w:rsid w:val="0000389C"/>
    <w:rsid w:val="0000410D"/>
    <w:rsid w:val="0000443B"/>
    <w:rsid w:val="0000460A"/>
    <w:rsid w:val="00004775"/>
    <w:rsid w:val="00004D33"/>
    <w:rsid w:val="00004F59"/>
    <w:rsid w:val="00005012"/>
    <w:rsid w:val="000050BE"/>
    <w:rsid w:val="0000510E"/>
    <w:rsid w:val="0000539E"/>
    <w:rsid w:val="000054C0"/>
    <w:rsid w:val="0000563D"/>
    <w:rsid w:val="00005940"/>
    <w:rsid w:val="00005972"/>
    <w:rsid w:val="00005C84"/>
    <w:rsid w:val="00005FE8"/>
    <w:rsid w:val="000060C1"/>
    <w:rsid w:val="0000617A"/>
    <w:rsid w:val="00006194"/>
    <w:rsid w:val="000063A7"/>
    <w:rsid w:val="000065F8"/>
    <w:rsid w:val="0000694F"/>
    <w:rsid w:val="000069B3"/>
    <w:rsid w:val="00006EA4"/>
    <w:rsid w:val="00007024"/>
    <w:rsid w:val="00007453"/>
    <w:rsid w:val="00007645"/>
    <w:rsid w:val="00007874"/>
    <w:rsid w:val="00007BA8"/>
    <w:rsid w:val="00007D4D"/>
    <w:rsid w:val="00007D73"/>
    <w:rsid w:val="0001068D"/>
    <w:rsid w:val="00010791"/>
    <w:rsid w:val="0001080B"/>
    <w:rsid w:val="00010DCC"/>
    <w:rsid w:val="000116A5"/>
    <w:rsid w:val="00011A12"/>
    <w:rsid w:val="00011C8C"/>
    <w:rsid w:val="00011F30"/>
    <w:rsid w:val="00011FFB"/>
    <w:rsid w:val="00012399"/>
    <w:rsid w:val="000123A2"/>
    <w:rsid w:val="00012414"/>
    <w:rsid w:val="00012415"/>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71"/>
    <w:rsid w:val="00016AC6"/>
    <w:rsid w:val="000174AD"/>
    <w:rsid w:val="0001755E"/>
    <w:rsid w:val="000175FE"/>
    <w:rsid w:val="00017936"/>
    <w:rsid w:val="00017BA4"/>
    <w:rsid w:val="00017E64"/>
    <w:rsid w:val="00017F49"/>
    <w:rsid w:val="00020343"/>
    <w:rsid w:val="000208A6"/>
    <w:rsid w:val="00020A0A"/>
    <w:rsid w:val="00020A1C"/>
    <w:rsid w:val="00020B4D"/>
    <w:rsid w:val="00020B75"/>
    <w:rsid w:val="00020CA0"/>
    <w:rsid w:val="000210F0"/>
    <w:rsid w:val="0002195F"/>
    <w:rsid w:val="00021A06"/>
    <w:rsid w:val="00021A34"/>
    <w:rsid w:val="00021B1B"/>
    <w:rsid w:val="00021C03"/>
    <w:rsid w:val="0002221C"/>
    <w:rsid w:val="00022A7D"/>
    <w:rsid w:val="00022CC1"/>
    <w:rsid w:val="000230A5"/>
    <w:rsid w:val="000233C5"/>
    <w:rsid w:val="0002347F"/>
    <w:rsid w:val="000239A7"/>
    <w:rsid w:val="000241CB"/>
    <w:rsid w:val="000247C2"/>
    <w:rsid w:val="00024BDF"/>
    <w:rsid w:val="00024E61"/>
    <w:rsid w:val="000250AB"/>
    <w:rsid w:val="0002552A"/>
    <w:rsid w:val="00025750"/>
    <w:rsid w:val="00025A64"/>
    <w:rsid w:val="00025A75"/>
    <w:rsid w:val="000260C1"/>
    <w:rsid w:val="00026364"/>
    <w:rsid w:val="00026403"/>
    <w:rsid w:val="00026636"/>
    <w:rsid w:val="000269D6"/>
    <w:rsid w:val="00026C60"/>
    <w:rsid w:val="00026D10"/>
    <w:rsid w:val="00026DF0"/>
    <w:rsid w:val="00027018"/>
    <w:rsid w:val="0002729E"/>
    <w:rsid w:val="0002752C"/>
    <w:rsid w:val="0002754F"/>
    <w:rsid w:val="00027AE4"/>
    <w:rsid w:val="00027B2F"/>
    <w:rsid w:val="00027EE2"/>
    <w:rsid w:val="0003012E"/>
    <w:rsid w:val="00030815"/>
    <w:rsid w:val="00030BD6"/>
    <w:rsid w:val="00030DFC"/>
    <w:rsid w:val="00030F28"/>
    <w:rsid w:val="00031981"/>
    <w:rsid w:val="00031D72"/>
    <w:rsid w:val="0003214B"/>
    <w:rsid w:val="00032516"/>
    <w:rsid w:val="000325F7"/>
    <w:rsid w:val="000328BE"/>
    <w:rsid w:val="00032945"/>
    <w:rsid w:val="00032C55"/>
    <w:rsid w:val="0003361F"/>
    <w:rsid w:val="000338A4"/>
    <w:rsid w:val="00033C00"/>
    <w:rsid w:val="00033D65"/>
    <w:rsid w:val="000340A1"/>
    <w:rsid w:val="00034864"/>
    <w:rsid w:val="00034D7E"/>
    <w:rsid w:val="00035543"/>
    <w:rsid w:val="00035C55"/>
    <w:rsid w:val="00035E82"/>
    <w:rsid w:val="00036219"/>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57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F"/>
    <w:rsid w:val="00043F7C"/>
    <w:rsid w:val="000441F5"/>
    <w:rsid w:val="00044275"/>
    <w:rsid w:val="00044288"/>
    <w:rsid w:val="000442B7"/>
    <w:rsid w:val="00044623"/>
    <w:rsid w:val="00044FD9"/>
    <w:rsid w:val="00045071"/>
    <w:rsid w:val="00045865"/>
    <w:rsid w:val="000458FF"/>
    <w:rsid w:val="00045C95"/>
    <w:rsid w:val="00045EB9"/>
    <w:rsid w:val="00046516"/>
    <w:rsid w:val="00046701"/>
    <w:rsid w:val="00046AC2"/>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67"/>
    <w:rsid w:val="00053D7E"/>
    <w:rsid w:val="00053FA9"/>
    <w:rsid w:val="000540C0"/>
    <w:rsid w:val="00054506"/>
    <w:rsid w:val="00054698"/>
    <w:rsid w:val="0005477E"/>
    <w:rsid w:val="00054868"/>
    <w:rsid w:val="00054A64"/>
    <w:rsid w:val="00054BCC"/>
    <w:rsid w:val="00054E47"/>
    <w:rsid w:val="000551B8"/>
    <w:rsid w:val="000559D2"/>
    <w:rsid w:val="00055E49"/>
    <w:rsid w:val="00055F07"/>
    <w:rsid w:val="00056098"/>
    <w:rsid w:val="00056345"/>
    <w:rsid w:val="00056A4B"/>
    <w:rsid w:val="00056F1C"/>
    <w:rsid w:val="00056F8D"/>
    <w:rsid w:val="000574B3"/>
    <w:rsid w:val="000576F4"/>
    <w:rsid w:val="000577D6"/>
    <w:rsid w:val="00057BFD"/>
    <w:rsid w:val="000600CC"/>
    <w:rsid w:val="0006020B"/>
    <w:rsid w:val="00060732"/>
    <w:rsid w:val="00060CE4"/>
    <w:rsid w:val="00060FA2"/>
    <w:rsid w:val="0006119F"/>
    <w:rsid w:val="000613E6"/>
    <w:rsid w:val="00061866"/>
    <w:rsid w:val="00061A46"/>
    <w:rsid w:val="000624FD"/>
    <w:rsid w:val="00062DA5"/>
    <w:rsid w:val="000633EE"/>
    <w:rsid w:val="000639E3"/>
    <w:rsid w:val="00063B2B"/>
    <w:rsid w:val="00063E2C"/>
    <w:rsid w:val="00064084"/>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C79"/>
    <w:rsid w:val="00065DAF"/>
    <w:rsid w:val="00065E20"/>
    <w:rsid w:val="0006633A"/>
    <w:rsid w:val="00066899"/>
    <w:rsid w:val="00066D0B"/>
    <w:rsid w:val="00066EFF"/>
    <w:rsid w:val="00066F17"/>
    <w:rsid w:val="00067739"/>
    <w:rsid w:val="0006794B"/>
    <w:rsid w:val="00067C74"/>
    <w:rsid w:val="00067D9C"/>
    <w:rsid w:val="0007009E"/>
    <w:rsid w:val="000705ED"/>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05D"/>
    <w:rsid w:val="00074227"/>
    <w:rsid w:val="000749EF"/>
    <w:rsid w:val="00074E57"/>
    <w:rsid w:val="000754AD"/>
    <w:rsid w:val="00075FDA"/>
    <w:rsid w:val="000760C0"/>
    <w:rsid w:val="00076367"/>
    <w:rsid w:val="000766AE"/>
    <w:rsid w:val="0007677A"/>
    <w:rsid w:val="0007680E"/>
    <w:rsid w:val="00076A2B"/>
    <w:rsid w:val="00076A53"/>
    <w:rsid w:val="00076C31"/>
    <w:rsid w:val="00076E3A"/>
    <w:rsid w:val="00076F35"/>
    <w:rsid w:val="00076F8A"/>
    <w:rsid w:val="00077878"/>
    <w:rsid w:val="00077AF9"/>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ADC"/>
    <w:rsid w:val="00083C3C"/>
    <w:rsid w:val="00083C89"/>
    <w:rsid w:val="00083CDA"/>
    <w:rsid w:val="00084072"/>
    <w:rsid w:val="000841C4"/>
    <w:rsid w:val="00084392"/>
    <w:rsid w:val="00084552"/>
    <w:rsid w:val="000845DD"/>
    <w:rsid w:val="000849C5"/>
    <w:rsid w:val="00084C5E"/>
    <w:rsid w:val="00084E6B"/>
    <w:rsid w:val="00084FDF"/>
    <w:rsid w:val="000851F5"/>
    <w:rsid w:val="00085374"/>
    <w:rsid w:val="000854EA"/>
    <w:rsid w:val="00085970"/>
    <w:rsid w:val="00085FF2"/>
    <w:rsid w:val="00086187"/>
    <w:rsid w:val="0008625E"/>
    <w:rsid w:val="00086CD2"/>
    <w:rsid w:val="00086E8D"/>
    <w:rsid w:val="00087154"/>
    <w:rsid w:val="0008764F"/>
    <w:rsid w:val="00087CE9"/>
    <w:rsid w:val="00087CF0"/>
    <w:rsid w:val="00087EB9"/>
    <w:rsid w:val="00087EED"/>
    <w:rsid w:val="000908A3"/>
    <w:rsid w:val="0009096A"/>
    <w:rsid w:val="0009098E"/>
    <w:rsid w:val="00090A63"/>
    <w:rsid w:val="00090B34"/>
    <w:rsid w:val="00090F7A"/>
    <w:rsid w:val="00090FD2"/>
    <w:rsid w:val="00091C53"/>
    <w:rsid w:val="00091C8C"/>
    <w:rsid w:val="00091EFF"/>
    <w:rsid w:val="00092105"/>
    <w:rsid w:val="000921EC"/>
    <w:rsid w:val="0009234A"/>
    <w:rsid w:val="000931F0"/>
    <w:rsid w:val="0009327A"/>
    <w:rsid w:val="00093374"/>
    <w:rsid w:val="00093557"/>
    <w:rsid w:val="0009436F"/>
    <w:rsid w:val="000944B0"/>
    <w:rsid w:val="0009451F"/>
    <w:rsid w:val="00094600"/>
    <w:rsid w:val="00094B3C"/>
    <w:rsid w:val="00094CDC"/>
    <w:rsid w:val="00095090"/>
    <w:rsid w:val="000951E0"/>
    <w:rsid w:val="00095889"/>
    <w:rsid w:val="00095BC8"/>
    <w:rsid w:val="00095C6E"/>
    <w:rsid w:val="00095F77"/>
    <w:rsid w:val="0009630A"/>
    <w:rsid w:val="00096648"/>
    <w:rsid w:val="00096E01"/>
    <w:rsid w:val="00096EFB"/>
    <w:rsid w:val="00096F93"/>
    <w:rsid w:val="000976A3"/>
    <w:rsid w:val="0009773B"/>
    <w:rsid w:val="0009777D"/>
    <w:rsid w:val="00097908"/>
    <w:rsid w:val="00097909"/>
    <w:rsid w:val="00097B0D"/>
    <w:rsid w:val="00097D33"/>
    <w:rsid w:val="00097E27"/>
    <w:rsid w:val="00097EBE"/>
    <w:rsid w:val="000A002B"/>
    <w:rsid w:val="000A00D4"/>
    <w:rsid w:val="000A01B9"/>
    <w:rsid w:val="000A02B3"/>
    <w:rsid w:val="000A07A7"/>
    <w:rsid w:val="000A09D3"/>
    <w:rsid w:val="000A0D4B"/>
    <w:rsid w:val="000A127D"/>
    <w:rsid w:val="000A19ED"/>
    <w:rsid w:val="000A1A4E"/>
    <w:rsid w:val="000A1BC9"/>
    <w:rsid w:val="000A209A"/>
    <w:rsid w:val="000A25BC"/>
    <w:rsid w:val="000A2A46"/>
    <w:rsid w:val="000A2B56"/>
    <w:rsid w:val="000A2D2E"/>
    <w:rsid w:val="000A2DF4"/>
    <w:rsid w:val="000A2ED6"/>
    <w:rsid w:val="000A3167"/>
    <w:rsid w:val="000A34E8"/>
    <w:rsid w:val="000A3F34"/>
    <w:rsid w:val="000A3FE9"/>
    <w:rsid w:val="000A44A2"/>
    <w:rsid w:val="000A4812"/>
    <w:rsid w:val="000A48B0"/>
    <w:rsid w:val="000A4AE5"/>
    <w:rsid w:val="000A4D08"/>
    <w:rsid w:val="000A4D78"/>
    <w:rsid w:val="000A5104"/>
    <w:rsid w:val="000A535E"/>
    <w:rsid w:val="000A5370"/>
    <w:rsid w:val="000A53D8"/>
    <w:rsid w:val="000A551C"/>
    <w:rsid w:val="000A5784"/>
    <w:rsid w:val="000A5C78"/>
    <w:rsid w:val="000A5E0C"/>
    <w:rsid w:val="000A5E2A"/>
    <w:rsid w:val="000A6102"/>
    <w:rsid w:val="000A614B"/>
    <w:rsid w:val="000A62A4"/>
    <w:rsid w:val="000A6BF8"/>
    <w:rsid w:val="000A6EA0"/>
    <w:rsid w:val="000A719C"/>
    <w:rsid w:val="000A7B34"/>
    <w:rsid w:val="000A7C1B"/>
    <w:rsid w:val="000B0416"/>
    <w:rsid w:val="000B04DB"/>
    <w:rsid w:val="000B0503"/>
    <w:rsid w:val="000B0969"/>
    <w:rsid w:val="000B10FC"/>
    <w:rsid w:val="000B12EE"/>
    <w:rsid w:val="000B15E4"/>
    <w:rsid w:val="000B17B6"/>
    <w:rsid w:val="000B17FB"/>
    <w:rsid w:val="000B1C22"/>
    <w:rsid w:val="000B24EA"/>
    <w:rsid w:val="000B2546"/>
    <w:rsid w:val="000B265D"/>
    <w:rsid w:val="000B294C"/>
    <w:rsid w:val="000B2F47"/>
    <w:rsid w:val="000B3216"/>
    <w:rsid w:val="000B3390"/>
    <w:rsid w:val="000B33C5"/>
    <w:rsid w:val="000B33C6"/>
    <w:rsid w:val="000B36EE"/>
    <w:rsid w:val="000B38F9"/>
    <w:rsid w:val="000B39A4"/>
    <w:rsid w:val="000B3E49"/>
    <w:rsid w:val="000B3F5F"/>
    <w:rsid w:val="000B4093"/>
    <w:rsid w:val="000B40D1"/>
    <w:rsid w:val="000B4376"/>
    <w:rsid w:val="000B4A1F"/>
    <w:rsid w:val="000B4A87"/>
    <w:rsid w:val="000B4BA1"/>
    <w:rsid w:val="000B555C"/>
    <w:rsid w:val="000B5795"/>
    <w:rsid w:val="000B5988"/>
    <w:rsid w:val="000B5C5C"/>
    <w:rsid w:val="000B5F99"/>
    <w:rsid w:val="000B667D"/>
    <w:rsid w:val="000B6824"/>
    <w:rsid w:val="000B68AB"/>
    <w:rsid w:val="000B68CC"/>
    <w:rsid w:val="000B69AF"/>
    <w:rsid w:val="000B6BBD"/>
    <w:rsid w:val="000B6D5E"/>
    <w:rsid w:val="000B6F43"/>
    <w:rsid w:val="000B7352"/>
    <w:rsid w:val="000B799C"/>
    <w:rsid w:val="000B7ABF"/>
    <w:rsid w:val="000B7CFC"/>
    <w:rsid w:val="000B7E5E"/>
    <w:rsid w:val="000C0172"/>
    <w:rsid w:val="000C0532"/>
    <w:rsid w:val="000C06A6"/>
    <w:rsid w:val="000C0DE3"/>
    <w:rsid w:val="000C1001"/>
    <w:rsid w:val="000C16BA"/>
    <w:rsid w:val="000C1B5F"/>
    <w:rsid w:val="000C1C1D"/>
    <w:rsid w:val="000C2208"/>
    <w:rsid w:val="000C2596"/>
    <w:rsid w:val="000C27F3"/>
    <w:rsid w:val="000C2B65"/>
    <w:rsid w:val="000C2B93"/>
    <w:rsid w:val="000C31B8"/>
    <w:rsid w:val="000C3306"/>
    <w:rsid w:val="000C3608"/>
    <w:rsid w:val="000C3957"/>
    <w:rsid w:val="000C3F56"/>
    <w:rsid w:val="000C41E5"/>
    <w:rsid w:val="000C491C"/>
    <w:rsid w:val="000C494F"/>
    <w:rsid w:val="000C4D73"/>
    <w:rsid w:val="000C515A"/>
    <w:rsid w:val="000C51E4"/>
    <w:rsid w:val="000C5424"/>
    <w:rsid w:val="000C588B"/>
    <w:rsid w:val="000C5C13"/>
    <w:rsid w:val="000C619C"/>
    <w:rsid w:val="000C63F6"/>
    <w:rsid w:val="000C65AB"/>
    <w:rsid w:val="000C69FB"/>
    <w:rsid w:val="000C70FF"/>
    <w:rsid w:val="000C7428"/>
    <w:rsid w:val="000C75EF"/>
    <w:rsid w:val="000D08BA"/>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172"/>
    <w:rsid w:val="000D4611"/>
    <w:rsid w:val="000D5391"/>
    <w:rsid w:val="000D5EB0"/>
    <w:rsid w:val="000D60D3"/>
    <w:rsid w:val="000D6312"/>
    <w:rsid w:val="000D6799"/>
    <w:rsid w:val="000D6A54"/>
    <w:rsid w:val="000D6BFB"/>
    <w:rsid w:val="000D7D44"/>
    <w:rsid w:val="000E009F"/>
    <w:rsid w:val="000E068D"/>
    <w:rsid w:val="000E0F87"/>
    <w:rsid w:val="000E10F9"/>
    <w:rsid w:val="000E157C"/>
    <w:rsid w:val="000E15B8"/>
    <w:rsid w:val="000E15F8"/>
    <w:rsid w:val="000E1909"/>
    <w:rsid w:val="000E21A1"/>
    <w:rsid w:val="000E2BF3"/>
    <w:rsid w:val="000E2C4C"/>
    <w:rsid w:val="000E2CD1"/>
    <w:rsid w:val="000E2F9B"/>
    <w:rsid w:val="000E33F6"/>
    <w:rsid w:val="000E350A"/>
    <w:rsid w:val="000E3C6B"/>
    <w:rsid w:val="000E41A1"/>
    <w:rsid w:val="000E4629"/>
    <w:rsid w:val="000E4817"/>
    <w:rsid w:val="000E4C5B"/>
    <w:rsid w:val="000E4E21"/>
    <w:rsid w:val="000E55C9"/>
    <w:rsid w:val="000E59AA"/>
    <w:rsid w:val="000E5CBF"/>
    <w:rsid w:val="000E5DD3"/>
    <w:rsid w:val="000E674D"/>
    <w:rsid w:val="000E67F7"/>
    <w:rsid w:val="000E7159"/>
    <w:rsid w:val="000E71A8"/>
    <w:rsid w:val="000E7315"/>
    <w:rsid w:val="000E78D2"/>
    <w:rsid w:val="000E7D33"/>
    <w:rsid w:val="000E7E98"/>
    <w:rsid w:val="000E7F62"/>
    <w:rsid w:val="000F00ED"/>
    <w:rsid w:val="000F0F50"/>
    <w:rsid w:val="000F1063"/>
    <w:rsid w:val="000F11F0"/>
    <w:rsid w:val="000F128F"/>
    <w:rsid w:val="000F13DB"/>
    <w:rsid w:val="000F141B"/>
    <w:rsid w:val="000F1775"/>
    <w:rsid w:val="000F1C49"/>
    <w:rsid w:val="000F1F75"/>
    <w:rsid w:val="000F2278"/>
    <w:rsid w:val="000F2300"/>
    <w:rsid w:val="000F2611"/>
    <w:rsid w:val="000F26CF"/>
    <w:rsid w:val="000F2783"/>
    <w:rsid w:val="000F306D"/>
    <w:rsid w:val="000F332B"/>
    <w:rsid w:val="000F38D0"/>
    <w:rsid w:val="000F3CD7"/>
    <w:rsid w:val="000F3DE1"/>
    <w:rsid w:val="000F3F5E"/>
    <w:rsid w:val="000F4100"/>
    <w:rsid w:val="000F4A70"/>
    <w:rsid w:val="000F4B57"/>
    <w:rsid w:val="000F4BF3"/>
    <w:rsid w:val="000F5364"/>
    <w:rsid w:val="000F57D5"/>
    <w:rsid w:val="000F5919"/>
    <w:rsid w:val="000F5C3D"/>
    <w:rsid w:val="000F5CFD"/>
    <w:rsid w:val="000F6008"/>
    <w:rsid w:val="000F62FB"/>
    <w:rsid w:val="000F64C8"/>
    <w:rsid w:val="000F6A73"/>
    <w:rsid w:val="000F6BCB"/>
    <w:rsid w:val="000F6BFC"/>
    <w:rsid w:val="000F6C74"/>
    <w:rsid w:val="000F6E9B"/>
    <w:rsid w:val="000F71D0"/>
    <w:rsid w:val="000F71D5"/>
    <w:rsid w:val="000F75EA"/>
    <w:rsid w:val="000F761D"/>
    <w:rsid w:val="000F7721"/>
    <w:rsid w:val="000F7D04"/>
    <w:rsid w:val="000F7D12"/>
    <w:rsid w:val="00100312"/>
    <w:rsid w:val="001005AB"/>
    <w:rsid w:val="001009E1"/>
    <w:rsid w:val="00100CCB"/>
    <w:rsid w:val="00100D1A"/>
    <w:rsid w:val="001013C0"/>
    <w:rsid w:val="001013FA"/>
    <w:rsid w:val="001014D1"/>
    <w:rsid w:val="001014E8"/>
    <w:rsid w:val="001017CA"/>
    <w:rsid w:val="00101800"/>
    <w:rsid w:val="00101B88"/>
    <w:rsid w:val="00101B89"/>
    <w:rsid w:val="00101BDA"/>
    <w:rsid w:val="00101C22"/>
    <w:rsid w:val="00102497"/>
    <w:rsid w:val="00102606"/>
    <w:rsid w:val="00102B86"/>
    <w:rsid w:val="00102BA1"/>
    <w:rsid w:val="00102F05"/>
    <w:rsid w:val="00103160"/>
    <w:rsid w:val="00103253"/>
    <w:rsid w:val="001032FB"/>
    <w:rsid w:val="00103481"/>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1DD5"/>
    <w:rsid w:val="001120FC"/>
    <w:rsid w:val="00112138"/>
    <w:rsid w:val="00112425"/>
    <w:rsid w:val="001128A8"/>
    <w:rsid w:val="00112A87"/>
    <w:rsid w:val="00112C57"/>
    <w:rsid w:val="00112D2A"/>
    <w:rsid w:val="00112F21"/>
    <w:rsid w:val="00112FA6"/>
    <w:rsid w:val="0011300A"/>
    <w:rsid w:val="0011322D"/>
    <w:rsid w:val="0011328A"/>
    <w:rsid w:val="00113355"/>
    <w:rsid w:val="001135BA"/>
    <w:rsid w:val="001136C8"/>
    <w:rsid w:val="00113749"/>
    <w:rsid w:val="001137BB"/>
    <w:rsid w:val="001138FE"/>
    <w:rsid w:val="00113B5B"/>
    <w:rsid w:val="00113FE3"/>
    <w:rsid w:val="001141E9"/>
    <w:rsid w:val="00114BD9"/>
    <w:rsid w:val="00114F04"/>
    <w:rsid w:val="00115179"/>
    <w:rsid w:val="001151F9"/>
    <w:rsid w:val="00115911"/>
    <w:rsid w:val="00115D9D"/>
    <w:rsid w:val="00115F5F"/>
    <w:rsid w:val="001165BB"/>
    <w:rsid w:val="001169E9"/>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759"/>
    <w:rsid w:val="001220E9"/>
    <w:rsid w:val="00122469"/>
    <w:rsid w:val="00122D76"/>
    <w:rsid w:val="00122FEF"/>
    <w:rsid w:val="00123007"/>
    <w:rsid w:val="001233A1"/>
    <w:rsid w:val="00123502"/>
    <w:rsid w:val="00123B33"/>
    <w:rsid w:val="00123B4D"/>
    <w:rsid w:val="00123B6F"/>
    <w:rsid w:val="00123C11"/>
    <w:rsid w:val="00123E23"/>
    <w:rsid w:val="00123E88"/>
    <w:rsid w:val="0012412F"/>
    <w:rsid w:val="0012419F"/>
    <w:rsid w:val="00124537"/>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6E59"/>
    <w:rsid w:val="00127206"/>
    <w:rsid w:val="001279D0"/>
    <w:rsid w:val="00127B09"/>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114"/>
    <w:rsid w:val="00137384"/>
    <w:rsid w:val="001379C3"/>
    <w:rsid w:val="00137CD3"/>
    <w:rsid w:val="001405C9"/>
    <w:rsid w:val="00140A67"/>
    <w:rsid w:val="00140E68"/>
    <w:rsid w:val="00140EF5"/>
    <w:rsid w:val="00141093"/>
    <w:rsid w:val="001410A9"/>
    <w:rsid w:val="0014168C"/>
    <w:rsid w:val="00141757"/>
    <w:rsid w:val="00141AC2"/>
    <w:rsid w:val="00141B8E"/>
    <w:rsid w:val="00141CA5"/>
    <w:rsid w:val="00141D92"/>
    <w:rsid w:val="001421D0"/>
    <w:rsid w:val="0014227B"/>
    <w:rsid w:val="00142547"/>
    <w:rsid w:val="001426D9"/>
    <w:rsid w:val="001427C7"/>
    <w:rsid w:val="00142ED4"/>
    <w:rsid w:val="0014342B"/>
    <w:rsid w:val="00143881"/>
    <w:rsid w:val="00143AEF"/>
    <w:rsid w:val="00143BD9"/>
    <w:rsid w:val="0014405C"/>
    <w:rsid w:val="0014440C"/>
    <w:rsid w:val="0014467C"/>
    <w:rsid w:val="0014487A"/>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0B84"/>
    <w:rsid w:val="001511AD"/>
    <w:rsid w:val="001513BF"/>
    <w:rsid w:val="0015172E"/>
    <w:rsid w:val="00151BB2"/>
    <w:rsid w:val="0015246B"/>
    <w:rsid w:val="001525F1"/>
    <w:rsid w:val="00152A66"/>
    <w:rsid w:val="00153000"/>
    <w:rsid w:val="0015312D"/>
    <w:rsid w:val="00153307"/>
    <w:rsid w:val="00153683"/>
    <w:rsid w:val="001536E3"/>
    <w:rsid w:val="0015388F"/>
    <w:rsid w:val="00153936"/>
    <w:rsid w:val="00153B22"/>
    <w:rsid w:val="00153C8A"/>
    <w:rsid w:val="00153F35"/>
    <w:rsid w:val="001545B5"/>
    <w:rsid w:val="00154789"/>
    <w:rsid w:val="001548DC"/>
    <w:rsid w:val="001549ED"/>
    <w:rsid w:val="00154F2E"/>
    <w:rsid w:val="00154F45"/>
    <w:rsid w:val="001550E3"/>
    <w:rsid w:val="00155782"/>
    <w:rsid w:val="001558D3"/>
    <w:rsid w:val="001559B7"/>
    <w:rsid w:val="00155B12"/>
    <w:rsid w:val="00155CD9"/>
    <w:rsid w:val="0015656D"/>
    <w:rsid w:val="00156A02"/>
    <w:rsid w:val="00156AB1"/>
    <w:rsid w:val="00156B37"/>
    <w:rsid w:val="00156CCB"/>
    <w:rsid w:val="00156EF4"/>
    <w:rsid w:val="00157685"/>
    <w:rsid w:val="0015795D"/>
    <w:rsid w:val="00157A72"/>
    <w:rsid w:val="00157BD9"/>
    <w:rsid w:val="00157C76"/>
    <w:rsid w:val="00157E43"/>
    <w:rsid w:val="00160065"/>
    <w:rsid w:val="00160684"/>
    <w:rsid w:val="00160C79"/>
    <w:rsid w:val="00161189"/>
    <w:rsid w:val="001611AC"/>
    <w:rsid w:val="001613D6"/>
    <w:rsid w:val="00161629"/>
    <w:rsid w:val="00161BED"/>
    <w:rsid w:val="00161DC1"/>
    <w:rsid w:val="00161E3E"/>
    <w:rsid w:val="00161E41"/>
    <w:rsid w:val="00162179"/>
    <w:rsid w:val="00162247"/>
    <w:rsid w:val="00162345"/>
    <w:rsid w:val="00162AF3"/>
    <w:rsid w:val="001631C7"/>
    <w:rsid w:val="0016331D"/>
    <w:rsid w:val="00163436"/>
    <w:rsid w:val="0016350A"/>
    <w:rsid w:val="00163C04"/>
    <w:rsid w:val="0016406F"/>
    <w:rsid w:val="00164712"/>
    <w:rsid w:val="00164716"/>
    <w:rsid w:val="0016473C"/>
    <w:rsid w:val="00164A1D"/>
    <w:rsid w:val="00164ACB"/>
    <w:rsid w:val="00164BB8"/>
    <w:rsid w:val="00164C30"/>
    <w:rsid w:val="00164D4A"/>
    <w:rsid w:val="00165029"/>
    <w:rsid w:val="0016548D"/>
    <w:rsid w:val="0016558D"/>
    <w:rsid w:val="001657EC"/>
    <w:rsid w:val="0016584C"/>
    <w:rsid w:val="00165F6C"/>
    <w:rsid w:val="00166094"/>
    <w:rsid w:val="00166941"/>
    <w:rsid w:val="00166AE0"/>
    <w:rsid w:val="00166FB7"/>
    <w:rsid w:val="0016730C"/>
    <w:rsid w:val="00167384"/>
    <w:rsid w:val="00167535"/>
    <w:rsid w:val="001678FF"/>
    <w:rsid w:val="00167B82"/>
    <w:rsid w:val="00167C0C"/>
    <w:rsid w:val="00167CA1"/>
    <w:rsid w:val="00167DCF"/>
    <w:rsid w:val="00167E3C"/>
    <w:rsid w:val="001700AC"/>
    <w:rsid w:val="001702B2"/>
    <w:rsid w:val="00170ED8"/>
    <w:rsid w:val="00171044"/>
    <w:rsid w:val="00171914"/>
    <w:rsid w:val="00172CE6"/>
    <w:rsid w:val="00172D82"/>
    <w:rsid w:val="00172D8C"/>
    <w:rsid w:val="00172FB6"/>
    <w:rsid w:val="00172FBD"/>
    <w:rsid w:val="001734C8"/>
    <w:rsid w:val="00173855"/>
    <w:rsid w:val="001739E3"/>
    <w:rsid w:val="00173A40"/>
    <w:rsid w:val="00173B69"/>
    <w:rsid w:val="00173B6B"/>
    <w:rsid w:val="00174110"/>
    <w:rsid w:val="001743B2"/>
    <w:rsid w:val="00174534"/>
    <w:rsid w:val="00174579"/>
    <w:rsid w:val="0017491A"/>
    <w:rsid w:val="001753C4"/>
    <w:rsid w:val="0017546D"/>
    <w:rsid w:val="00175564"/>
    <w:rsid w:val="001759F9"/>
    <w:rsid w:val="00175CE7"/>
    <w:rsid w:val="0017601C"/>
    <w:rsid w:val="001761F2"/>
    <w:rsid w:val="0017669A"/>
    <w:rsid w:val="00176845"/>
    <w:rsid w:val="00176D09"/>
    <w:rsid w:val="00176D18"/>
    <w:rsid w:val="00177528"/>
    <w:rsid w:val="00177CD9"/>
    <w:rsid w:val="00177D6A"/>
    <w:rsid w:val="00177DC3"/>
    <w:rsid w:val="00177DF4"/>
    <w:rsid w:val="00177E34"/>
    <w:rsid w:val="001804B1"/>
    <w:rsid w:val="00180604"/>
    <w:rsid w:val="001806F7"/>
    <w:rsid w:val="00180B0F"/>
    <w:rsid w:val="00180CB0"/>
    <w:rsid w:val="00180D67"/>
    <w:rsid w:val="00180EF8"/>
    <w:rsid w:val="00181A77"/>
    <w:rsid w:val="001822E7"/>
    <w:rsid w:val="0018294E"/>
    <w:rsid w:val="001829FA"/>
    <w:rsid w:val="00183018"/>
    <w:rsid w:val="00183397"/>
    <w:rsid w:val="00183438"/>
    <w:rsid w:val="00183510"/>
    <w:rsid w:val="001836B6"/>
    <w:rsid w:val="0018370D"/>
    <w:rsid w:val="00183C70"/>
    <w:rsid w:val="00183C8D"/>
    <w:rsid w:val="00183F9C"/>
    <w:rsid w:val="0018416A"/>
    <w:rsid w:val="00184249"/>
    <w:rsid w:val="00184271"/>
    <w:rsid w:val="0018438A"/>
    <w:rsid w:val="00184A0D"/>
    <w:rsid w:val="0018561D"/>
    <w:rsid w:val="0018573F"/>
    <w:rsid w:val="00185A54"/>
    <w:rsid w:val="00185B5F"/>
    <w:rsid w:val="00185E44"/>
    <w:rsid w:val="00186786"/>
    <w:rsid w:val="00186DEA"/>
    <w:rsid w:val="00186E6D"/>
    <w:rsid w:val="00187182"/>
    <w:rsid w:val="00187531"/>
    <w:rsid w:val="00187DDE"/>
    <w:rsid w:val="00187F78"/>
    <w:rsid w:val="001902F2"/>
    <w:rsid w:val="0019035E"/>
    <w:rsid w:val="0019050B"/>
    <w:rsid w:val="00190707"/>
    <w:rsid w:val="001907C4"/>
    <w:rsid w:val="00190920"/>
    <w:rsid w:val="001919A9"/>
    <w:rsid w:val="00191CB3"/>
    <w:rsid w:val="0019214A"/>
    <w:rsid w:val="001927F4"/>
    <w:rsid w:val="001928E6"/>
    <w:rsid w:val="001928FA"/>
    <w:rsid w:val="001929DB"/>
    <w:rsid w:val="00192BBA"/>
    <w:rsid w:val="00192F6E"/>
    <w:rsid w:val="00192FDE"/>
    <w:rsid w:val="00193048"/>
    <w:rsid w:val="001932DB"/>
    <w:rsid w:val="00193540"/>
    <w:rsid w:val="00193A1B"/>
    <w:rsid w:val="00193FB1"/>
    <w:rsid w:val="001940FB"/>
    <w:rsid w:val="0019423B"/>
    <w:rsid w:val="0019474D"/>
    <w:rsid w:val="00194C1C"/>
    <w:rsid w:val="00194F91"/>
    <w:rsid w:val="0019500E"/>
    <w:rsid w:val="001950F6"/>
    <w:rsid w:val="0019510E"/>
    <w:rsid w:val="001952B5"/>
    <w:rsid w:val="00195705"/>
    <w:rsid w:val="00196123"/>
    <w:rsid w:val="001961CD"/>
    <w:rsid w:val="00196852"/>
    <w:rsid w:val="00196A0E"/>
    <w:rsid w:val="00196D7A"/>
    <w:rsid w:val="00196DC5"/>
    <w:rsid w:val="001970DE"/>
    <w:rsid w:val="00197119"/>
    <w:rsid w:val="001971FE"/>
    <w:rsid w:val="00197246"/>
    <w:rsid w:val="0019738A"/>
    <w:rsid w:val="00197651"/>
    <w:rsid w:val="00197B2C"/>
    <w:rsid w:val="001A0275"/>
    <w:rsid w:val="001A04D0"/>
    <w:rsid w:val="001A0526"/>
    <w:rsid w:val="001A10DD"/>
    <w:rsid w:val="001A127F"/>
    <w:rsid w:val="001A1539"/>
    <w:rsid w:val="001A181F"/>
    <w:rsid w:val="001A1CCE"/>
    <w:rsid w:val="001A1CEF"/>
    <w:rsid w:val="001A2279"/>
    <w:rsid w:val="001A29E7"/>
    <w:rsid w:val="001A2C5C"/>
    <w:rsid w:val="001A2E27"/>
    <w:rsid w:val="001A3353"/>
    <w:rsid w:val="001A362D"/>
    <w:rsid w:val="001A3755"/>
    <w:rsid w:val="001A3F69"/>
    <w:rsid w:val="001A4325"/>
    <w:rsid w:val="001A4378"/>
    <w:rsid w:val="001A443F"/>
    <w:rsid w:val="001A4992"/>
    <w:rsid w:val="001A4EF7"/>
    <w:rsid w:val="001A50CE"/>
    <w:rsid w:val="001A51EB"/>
    <w:rsid w:val="001A543F"/>
    <w:rsid w:val="001A551B"/>
    <w:rsid w:val="001A55BB"/>
    <w:rsid w:val="001A5ADE"/>
    <w:rsid w:val="001A5D9F"/>
    <w:rsid w:val="001A5F1C"/>
    <w:rsid w:val="001A5F47"/>
    <w:rsid w:val="001A602D"/>
    <w:rsid w:val="001A65D3"/>
    <w:rsid w:val="001A7214"/>
    <w:rsid w:val="001A727B"/>
    <w:rsid w:val="001A75DA"/>
    <w:rsid w:val="001A7831"/>
    <w:rsid w:val="001A7D4F"/>
    <w:rsid w:val="001A7DC4"/>
    <w:rsid w:val="001A7E35"/>
    <w:rsid w:val="001A7FA4"/>
    <w:rsid w:val="001B03B7"/>
    <w:rsid w:val="001B05EA"/>
    <w:rsid w:val="001B06B3"/>
    <w:rsid w:val="001B09AD"/>
    <w:rsid w:val="001B1120"/>
    <w:rsid w:val="001B1723"/>
    <w:rsid w:val="001B1964"/>
    <w:rsid w:val="001B1D92"/>
    <w:rsid w:val="001B237C"/>
    <w:rsid w:val="001B2408"/>
    <w:rsid w:val="001B2835"/>
    <w:rsid w:val="001B287A"/>
    <w:rsid w:val="001B2958"/>
    <w:rsid w:val="001B2C38"/>
    <w:rsid w:val="001B2EAD"/>
    <w:rsid w:val="001B3188"/>
    <w:rsid w:val="001B323F"/>
    <w:rsid w:val="001B3333"/>
    <w:rsid w:val="001B345F"/>
    <w:rsid w:val="001B378A"/>
    <w:rsid w:val="001B3934"/>
    <w:rsid w:val="001B3B5D"/>
    <w:rsid w:val="001B3C54"/>
    <w:rsid w:val="001B3F49"/>
    <w:rsid w:val="001B4652"/>
    <w:rsid w:val="001B484B"/>
    <w:rsid w:val="001B4E1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0DEE"/>
    <w:rsid w:val="001C1502"/>
    <w:rsid w:val="001C19D8"/>
    <w:rsid w:val="001C1A97"/>
    <w:rsid w:val="001C1F6A"/>
    <w:rsid w:val="001C2208"/>
    <w:rsid w:val="001C22F0"/>
    <w:rsid w:val="001C235F"/>
    <w:rsid w:val="001C2710"/>
    <w:rsid w:val="001C28F3"/>
    <w:rsid w:val="001C2F2B"/>
    <w:rsid w:val="001C3B49"/>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5ED4"/>
    <w:rsid w:val="001C626F"/>
    <w:rsid w:val="001C66A7"/>
    <w:rsid w:val="001C6702"/>
    <w:rsid w:val="001C6A8C"/>
    <w:rsid w:val="001C6CE1"/>
    <w:rsid w:val="001C7268"/>
    <w:rsid w:val="001C74D9"/>
    <w:rsid w:val="001C74DD"/>
    <w:rsid w:val="001C78FA"/>
    <w:rsid w:val="001C78FC"/>
    <w:rsid w:val="001D02C9"/>
    <w:rsid w:val="001D096F"/>
    <w:rsid w:val="001D0DD1"/>
    <w:rsid w:val="001D1142"/>
    <w:rsid w:val="001D138D"/>
    <w:rsid w:val="001D155F"/>
    <w:rsid w:val="001D1ED9"/>
    <w:rsid w:val="001D252E"/>
    <w:rsid w:val="001D2825"/>
    <w:rsid w:val="001D2A2B"/>
    <w:rsid w:val="001D2B9A"/>
    <w:rsid w:val="001D2CBC"/>
    <w:rsid w:val="001D320B"/>
    <w:rsid w:val="001D3507"/>
    <w:rsid w:val="001D363E"/>
    <w:rsid w:val="001D3CC4"/>
    <w:rsid w:val="001D4BC5"/>
    <w:rsid w:val="001D4C80"/>
    <w:rsid w:val="001D4FA9"/>
    <w:rsid w:val="001D5082"/>
    <w:rsid w:val="001D56E4"/>
    <w:rsid w:val="001D5C94"/>
    <w:rsid w:val="001D6134"/>
    <w:rsid w:val="001D6221"/>
    <w:rsid w:val="001D63B3"/>
    <w:rsid w:val="001D68BE"/>
    <w:rsid w:val="001D6A1D"/>
    <w:rsid w:val="001D6BE3"/>
    <w:rsid w:val="001D6C50"/>
    <w:rsid w:val="001D6E2D"/>
    <w:rsid w:val="001D6F11"/>
    <w:rsid w:val="001D72F6"/>
    <w:rsid w:val="001D74FE"/>
    <w:rsid w:val="001D767E"/>
    <w:rsid w:val="001D79DE"/>
    <w:rsid w:val="001E0825"/>
    <w:rsid w:val="001E085D"/>
    <w:rsid w:val="001E1051"/>
    <w:rsid w:val="001E119A"/>
    <w:rsid w:val="001E13A5"/>
    <w:rsid w:val="001E163B"/>
    <w:rsid w:val="001E16EA"/>
    <w:rsid w:val="001E19DE"/>
    <w:rsid w:val="001E1A05"/>
    <w:rsid w:val="001E1ECA"/>
    <w:rsid w:val="001E2763"/>
    <w:rsid w:val="001E27FE"/>
    <w:rsid w:val="001E2B65"/>
    <w:rsid w:val="001E2D46"/>
    <w:rsid w:val="001E2F8C"/>
    <w:rsid w:val="001E3ADE"/>
    <w:rsid w:val="001E3B2D"/>
    <w:rsid w:val="001E3C84"/>
    <w:rsid w:val="001E4134"/>
    <w:rsid w:val="001E4190"/>
    <w:rsid w:val="001E43E1"/>
    <w:rsid w:val="001E44AD"/>
    <w:rsid w:val="001E44F5"/>
    <w:rsid w:val="001E4547"/>
    <w:rsid w:val="001E46AF"/>
    <w:rsid w:val="001E4943"/>
    <w:rsid w:val="001E4CDE"/>
    <w:rsid w:val="001E4EB7"/>
    <w:rsid w:val="001E4FEA"/>
    <w:rsid w:val="001E59F8"/>
    <w:rsid w:val="001E5DE6"/>
    <w:rsid w:val="001E5EF9"/>
    <w:rsid w:val="001E63AC"/>
    <w:rsid w:val="001E64DE"/>
    <w:rsid w:val="001E66DC"/>
    <w:rsid w:val="001E67C6"/>
    <w:rsid w:val="001E6C1E"/>
    <w:rsid w:val="001E6E2B"/>
    <w:rsid w:val="001E6F0D"/>
    <w:rsid w:val="001E7342"/>
    <w:rsid w:val="001E7352"/>
    <w:rsid w:val="001E74CF"/>
    <w:rsid w:val="001E76C5"/>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69"/>
    <w:rsid w:val="001F1F7A"/>
    <w:rsid w:val="001F207A"/>
    <w:rsid w:val="001F2130"/>
    <w:rsid w:val="001F23E4"/>
    <w:rsid w:val="001F24C5"/>
    <w:rsid w:val="001F2FD9"/>
    <w:rsid w:val="001F339F"/>
    <w:rsid w:val="001F3572"/>
    <w:rsid w:val="001F380D"/>
    <w:rsid w:val="001F3C10"/>
    <w:rsid w:val="001F3FCA"/>
    <w:rsid w:val="001F466B"/>
    <w:rsid w:val="001F47EF"/>
    <w:rsid w:val="001F488D"/>
    <w:rsid w:val="001F4893"/>
    <w:rsid w:val="001F4B23"/>
    <w:rsid w:val="001F4C7D"/>
    <w:rsid w:val="001F4D40"/>
    <w:rsid w:val="001F520E"/>
    <w:rsid w:val="001F5BB0"/>
    <w:rsid w:val="001F5C18"/>
    <w:rsid w:val="001F6897"/>
    <w:rsid w:val="001F6DC8"/>
    <w:rsid w:val="001F72BB"/>
    <w:rsid w:val="001F7634"/>
    <w:rsid w:val="001F78B4"/>
    <w:rsid w:val="001F78B9"/>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8F2"/>
    <w:rsid w:val="00203BDA"/>
    <w:rsid w:val="00203C89"/>
    <w:rsid w:val="00203D51"/>
    <w:rsid w:val="00203EC8"/>
    <w:rsid w:val="002043AC"/>
    <w:rsid w:val="002045D9"/>
    <w:rsid w:val="00204A91"/>
    <w:rsid w:val="00204DE8"/>
    <w:rsid w:val="0020540C"/>
    <w:rsid w:val="0020655B"/>
    <w:rsid w:val="002066A7"/>
    <w:rsid w:val="0020677C"/>
    <w:rsid w:val="00206BF3"/>
    <w:rsid w:val="00206CB7"/>
    <w:rsid w:val="00206CD4"/>
    <w:rsid w:val="00206D2C"/>
    <w:rsid w:val="00206DF9"/>
    <w:rsid w:val="00207136"/>
    <w:rsid w:val="002071BF"/>
    <w:rsid w:val="0020769D"/>
    <w:rsid w:val="002077D6"/>
    <w:rsid w:val="0020787F"/>
    <w:rsid w:val="00207C49"/>
    <w:rsid w:val="00207CA3"/>
    <w:rsid w:val="00207CE3"/>
    <w:rsid w:val="00207EA1"/>
    <w:rsid w:val="00210011"/>
    <w:rsid w:val="00210CD7"/>
    <w:rsid w:val="002112DA"/>
    <w:rsid w:val="0021176C"/>
    <w:rsid w:val="0021211A"/>
    <w:rsid w:val="00212651"/>
    <w:rsid w:val="0021268F"/>
    <w:rsid w:val="002126B5"/>
    <w:rsid w:val="0021294F"/>
    <w:rsid w:val="00212B22"/>
    <w:rsid w:val="00212C47"/>
    <w:rsid w:val="00212D1F"/>
    <w:rsid w:val="002138FA"/>
    <w:rsid w:val="00213BA0"/>
    <w:rsid w:val="00213E13"/>
    <w:rsid w:val="002140A6"/>
    <w:rsid w:val="00214204"/>
    <w:rsid w:val="002146A8"/>
    <w:rsid w:val="0021485E"/>
    <w:rsid w:val="00214AB8"/>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6E5A"/>
    <w:rsid w:val="0021718D"/>
    <w:rsid w:val="002176F1"/>
    <w:rsid w:val="00217960"/>
    <w:rsid w:val="002179B9"/>
    <w:rsid w:val="002179E1"/>
    <w:rsid w:val="00217AE5"/>
    <w:rsid w:val="00217BD0"/>
    <w:rsid w:val="00220D17"/>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757"/>
    <w:rsid w:val="002238CC"/>
    <w:rsid w:val="00223D50"/>
    <w:rsid w:val="00224065"/>
    <w:rsid w:val="002242E8"/>
    <w:rsid w:val="002243D9"/>
    <w:rsid w:val="00224967"/>
    <w:rsid w:val="00224B7B"/>
    <w:rsid w:val="0022520A"/>
    <w:rsid w:val="00225224"/>
    <w:rsid w:val="00225365"/>
    <w:rsid w:val="00225551"/>
    <w:rsid w:val="002257F4"/>
    <w:rsid w:val="0022677A"/>
    <w:rsid w:val="00226865"/>
    <w:rsid w:val="00226A95"/>
    <w:rsid w:val="00226BB0"/>
    <w:rsid w:val="0022758A"/>
    <w:rsid w:val="00227BB5"/>
    <w:rsid w:val="00227D4A"/>
    <w:rsid w:val="00230190"/>
    <w:rsid w:val="002302DB"/>
    <w:rsid w:val="002304C2"/>
    <w:rsid w:val="00230EF1"/>
    <w:rsid w:val="00230F97"/>
    <w:rsid w:val="0023129F"/>
    <w:rsid w:val="00231CD2"/>
    <w:rsid w:val="00231E3A"/>
    <w:rsid w:val="0023222B"/>
    <w:rsid w:val="002322EE"/>
    <w:rsid w:val="0023247D"/>
    <w:rsid w:val="00232508"/>
    <w:rsid w:val="002327CF"/>
    <w:rsid w:val="002328D3"/>
    <w:rsid w:val="0023328B"/>
    <w:rsid w:val="00233436"/>
    <w:rsid w:val="0023347C"/>
    <w:rsid w:val="00233684"/>
    <w:rsid w:val="00233E00"/>
    <w:rsid w:val="002342DD"/>
    <w:rsid w:val="0023437B"/>
    <w:rsid w:val="002343E6"/>
    <w:rsid w:val="002344A0"/>
    <w:rsid w:val="00234ABA"/>
    <w:rsid w:val="00234B22"/>
    <w:rsid w:val="00234E7C"/>
    <w:rsid w:val="002352F4"/>
    <w:rsid w:val="00235544"/>
    <w:rsid w:val="00235763"/>
    <w:rsid w:val="002360D0"/>
    <w:rsid w:val="00236111"/>
    <w:rsid w:val="002361CA"/>
    <w:rsid w:val="0023652F"/>
    <w:rsid w:val="00236650"/>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07B"/>
    <w:rsid w:val="00244A81"/>
    <w:rsid w:val="00244D1F"/>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AE8"/>
    <w:rsid w:val="00250B7F"/>
    <w:rsid w:val="00250E28"/>
    <w:rsid w:val="0025126E"/>
    <w:rsid w:val="0025177C"/>
    <w:rsid w:val="002519E0"/>
    <w:rsid w:val="00251E5A"/>
    <w:rsid w:val="00251EA9"/>
    <w:rsid w:val="002521C5"/>
    <w:rsid w:val="002522BE"/>
    <w:rsid w:val="0025230A"/>
    <w:rsid w:val="0025249F"/>
    <w:rsid w:val="00252540"/>
    <w:rsid w:val="00252682"/>
    <w:rsid w:val="00252710"/>
    <w:rsid w:val="00252773"/>
    <w:rsid w:val="00252C21"/>
    <w:rsid w:val="00252D52"/>
    <w:rsid w:val="002530C7"/>
    <w:rsid w:val="00253182"/>
    <w:rsid w:val="0025337F"/>
    <w:rsid w:val="002534E6"/>
    <w:rsid w:val="0025351C"/>
    <w:rsid w:val="00253780"/>
    <w:rsid w:val="00253ABF"/>
    <w:rsid w:val="00253CA1"/>
    <w:rsid w:val="00253EDF"/>
    <w:rsid w:val="00253F2A"/>
    <w:rsid w:val="002548BD"/>
    <w:rsid w:val="00254C30"/>
    <w:rsid w:val="00254C8E"/>
    <w:rsid w:val="00254CB8"/>
    <w:rsid w:val="00254E33"/>
    <w:rsid w:val="002552C6"/>
    <w:rsid w:val="00256418"/>
    <w:rsid w:val="00256B58"/>
    <w:rsid w:val="002572EA"/>
    <w:rsid w:val="00257385"/>
    <w:rsid w:val="002573BB"/>
    <w:rsid w:val="002576A3"/>
    <w:rsid w:val="0025780D"/>
    <w:rsid w:val="00257C26"/>
    <w:rsid w:val="002609BD"/>
    <w:rsid w:val="00260ACC"/>
    <w:rsid w:val="00260B01"/>
    <w:rsid w:val="00260DC3"/>
    <w:rsid w:val="002617E4"/>
    <w:rsid w:val="0026186A"/>
    <w:rsid w:val="00261918"/>
    <w:rsid w:val="00261FB3"/>
    <w:rsid w:val="002620CC"/>
    <w:rsid w:val="00262256"/>
    <w:rsid w:val="00262380"/>
    <w:rsid w:val="002624D4"/>
    <w:rsid w:val="002625DD"/>
    <w:rsid w:val="002628D7"/>
    <w:rsid w:val="00262D65"/>
    <w:rsid w:val="00263019"/>
    <w:rsid w:val="00263209"/>
    <w:rsid w:val="0026326C"/>
    <w:rsid w:val="002632B4"/>
    <w:rsid w:val="00263ABD"/>
    <w:rsid w:val="00263CEB"/>
    <w:rsid w:val="00263EF5"/>
    <w:rsid w:val="0026455E"/>
    <w:rsid w:val="002648B0"/>
    <w:rsid w:val="00264B61"/>
    <w:rsid w:val="002656E2"/>
    <w:rsid w:val="00265AE1"/>
    <w:rsid w:val="00265D32"/>
    <w:rsid w:val="00265D91"/>
    <w:rsid w:val="00266088"/>
    <w:rsid w:val="00266448"/>
    <w:rsid w:val="002664A8"/>
    <w:rsid w:val="0026661C"/>
    <w:rsid w:val="002666D6"/>
    <w:rsid w:val="0026685D"/>
    <w:rsid w:val="00266891"/>
    <w:rsid w:val="0026696A"/>
    <w:rsid w:val="00266E6B"/>
    <w:rsid w:val="002674B4"/>
    <w:rsid w:val="00267592"/>
    <w:rsid w:val="00267DBA"/>
    <w:rsid w:val="0027002C"/>
    <w:rsid w:val="002701A0"/>
    <w:rsid w:val="00270396"/>
    <w:rsid w:val="002706BE"/>
    <w:rsid w:val="00270C0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2DDF"/>
    <w:rsid w:val="002732AB"/>
    <w:rsid w:val="0027331A"/>
    <w:rsid w:val="00273AA1"/>
    <w:rsid w:val="00273C79"/>
    <w:rsid w:val="00274054"/>
    <w:rsid w:val="002742E0"/>
    <w:rsid w:val="00274641"/>
    <w:rsid w:val="00274AF9"/>
    <w:rsid w:val="00274DAE"/>
    <w:rsid w:val="00274FDD"/>
    <w:rsid w:val="00275037"/>
    <w:rsid w:val="002751AC"/>
    <w:rsid w:val="00275303"/>
    <w:rsid w:val="0027537B"/>
    <w:rsid w:val="00275711"/>
    <w:rsid w:val="00275952"/>
    <w:rsid w:val="00275C6C"/>
    <w:rsid w:val="00275DC7"/>
    <w:rsid w:val="00276238"/>
    <w:rsid w:val="0027628C"/>
    <w:rsid w:val="002763EA"/>
    <w:rsid w:val="002763EF"/>
    <w:rsid w:val="0027662B"/>
    <w:rsid w:val="002766C7"/>
    <w:rsid w:val="0027689A"/>
    <w:rsid w:val="00276912"/>
    <w:rsid w:val="002774B9"/>
    <w:rsid w:val="002775BB"/>
    <w:rsid w:val="0027769E"/>
    <w:rsid w:val="00277707"/>
    <w:rsid w:val="002779D0"/>
    <w:rsid w:val="00277EB6"/>
    <w:rsid w:val="00277F78"/>
    <w:rsid w:val="002802E9"/>
    <w:rsid w:val="002802F5"/>
    <w:rsid w:val="002804F5"/>
    <w:rsid w:val="00280862"/>
    <w:rsid w:val="00280A75"/>
    <w:rsid w:val="00280BEA"/>
    <w:rsid w:val="00280C3C"/>
    <w:rsid w:val="00280CAC"/>
    <w:rsid w:val="00280D68"/>
    <w:rsid w:val="00280E0D"/>
    <w:rsid w:val="00281228"/>
    <w:rsid w:val="00281945"/>
    <w:rsid w:val="002819AA"/>
    <w:rsid w:val="00281F30"/>
    <w:rsid w:val="00281FAD"/>
    <w:rsid w:val="002820A9"/>
    <w:rsid w:val="00282534"/>
    <w:rsid w:val="00282907"/>
    <w:rsid w:val="00282D15"/>
    <w:rsid w:val="002830CB"/>
    <w:rsid w:val="00283777"/>
    <w:rsid w:val="00283D10"/>
    <w:rsid w:val="00283D4A"/>
    <w:rsid w:val="00284134"/>
    <w:rsid w:val="002847C2"/>
    <w:rsid w:val="00284950"/>
    <w:rsid w:val="00284BCE"/>
    <w:rsid w:val="00284D1E"/>
    <w:rsid w:val="00285282"/>
    <w:rsid w:val="00285284"/>
    <w:rsid w:val="00285510"/>
    <w:rsid w:val="00285729"/>
    <w:rsid w:val="00285FB5"/>
    <w:rsid w:val="0028661E"/>
    <w:rsid w:val="002866A3"/>
    <w:rsid w:val="00286779"/>
    <w:rsid w:val="00286D6B"/>
    <w:rsid w:val="00287025"/>
    <w:rsid w:val="002871E0"/>
    <w:rsid w:val="00287506"/>
    <w:rsid w:val="00287AA7"/>
    <w:rsid w:val="002909BC"/>
    <w:rsid w:val="00290D5F"/>
    <w:rsid w:val="00290D72"/>
    <w:rsid w:val="00290FFD"/>
    <w:rsid w:val="002911A8"/>
    <w:rsid w:val="002911B5"/>
    <w:rsid w:val="0029127D"/>
    <w:rsid w:val="002912F0"/>
    <w:rsid w:val="00291368"/>
    <w:rsid w:val="00291567"/>
    <w:rsid w:val="00291AE7"/>
    <w:rsid w:val="00291DE7"/>
    <w:rsid w:val="00291FA7"/>
    <w:rsid w:val="0029239F"/>
    <w:rsid w:val="002927FD"/>
    <w:rsid w:val="00292811"/>
    <w:rsid w:val="00292A43"/>
    <w:rsid w:val="00292C9D"/>
    <w:rsid w:val="00292C9F"/>
    <w:rsid w:val="00292FD7"/>
    <w:rsid w:val="002938A8"/>
    <w:rsid w:val="00293F4E"/>
    <w:rsid w:val="00294A55"/>
    <w:rsid w:val="00294EBB"/>
    <w:rsid w:val="00295560"/>
    <w:rsid w:val="00295B81"/>
    <w:rsid w:val="00295BB9"/>
    <w:rsid w:val="0029605A"/>
    <w:rsid w:val="00296077"/>
    <w:rsid w:val="0029622D"/>
    <w:rsid w:val="002964FF"/>
    <w:rsid w:val="0029650C"/>
    <w:rsid w:val="0029686A"/>
    <w:rsid w:val="00296E46"/>
    <w:rsid w:val="00297200"/>
    <w:rsid w:val="00297314"/>
    <w:rsid w:val="002974BF"/>
    <w:rsid w:val="002978A5"/>
    <w:rsid w:val="00297D26"/>
    <w:rsid w:val="002A0255"/>
    <w:rsid w:val="002A04D2"/>
    <w:rsid w:val="002A0748"/>
    <w:rsid w:val="002A0E29"/>
    <w:rsid w:val="002A1253"/>
    <w:rsid w:val="002A1BF8"/>
    <w:rsid w:val="002A1CAD"/>
    <w:rsid w:val="002A2187"/>
    <w:rsid w:val="002A22A1"/>
    <w:rsid w:val="002A2461"/>
    <w:rsid w:val="002A2A45"/>
    <w:rsid w:val="002A330A"/>
    <w:rsid w:val="002A339C"/>
    <w:rsid w:val="002A3702"/>
    <w:rsid w:val="002A39B5"/>
    <w:rsid w:val="002A39F2"/>
    <w:rsid w:val="002A3ABA"/>
    <w:rsid w:val="002A44E2"/>
    <w:rsid w:val="002A45D8"/>
    <w:rsid w:val="002A4B57"/>
    <w:rsid w:val="002A4CC5"/>
    <w:rsid w:val="002A5032"/>
    <w:rsid w:val="002A5263"/>
    <w:rsid w:val="002A57FA"/>
    <w:rsid w:val="002A5B4E"/>
    <w:rsid w:val="002A6894"/>
    <w:rsid w:val="002A6D2B"/>
    <w:rsid w:val="002A7043"/>
    <w:rsid w:val="002A731D"/>
    <w:rsid w:val="002A798B"/>
    <w:rsid w:val="002A79B0"/>
    <w:rsid w:val="002A7A8C"/>
    <w:rsid w:val="002A7CA9"/>
    <w:rsid w:val="002B0238"/>
    <w:rsid w:val="002B044E"/>
    <w:rsid w:val="002B04FE"/>
    <w:rsid w:val="002B0515"/>
    <w:rsid w:val="002B07FC"/>
    <w:rsid w:val="002B10F5"/>
    <w:rsid w:val="002B1316"/>
    <w:rsid w:val="002B1B76"/>
    <w:rsid w:val="002B22D7"/>
    <w:rsid w:val="002B27D9"/>
    <w:rsid w:val="002B2D17"/>
    <w:rsid w:val="002B2F28"/>
    <w:rsid w:val="002B370D"/>
    <w:rsid w:val="002B3BBF"/>
    <w:rsid w:val="002B3BC2"/>
    <w:rsid w:val="002B3E77"/>
    <w:rsid w:val="002B3EEA"/>
    <w:rsid w:val="002B40B9"/>
    <w:rsid w:val="002B41E0"/>
    <w:rsid w:val="002B4488"/>
    <w:rsid w:val="002B4AC8"/>
    <w:rsid w:val="002B4D65"/>
    <w:rsid w:val="002B5099"/>
    <w:rsid w:val="002B5488"/>
    <w:rsid w:val="002B55B1"/>
    <w:rsid w:val="002B5965"/>
    <w:rsid w:val="002B5B11"/>
    <w:rsid w:val="002B5BD6"/>
    <w:rsid w:val="002B605A"/>
    <w:rsid w:val="002B6928"/>
    <w:rsid w:val="002B6B10"/>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470"/>
    <w:rsid w:val="002C362D"/>
    <w:rsid w:val="002C3953"/>
    <w:rsid w:val="002C3D8F"/>
    <w:rsid w:val="002C3DC8"/>
    <w:rsid w:val="002C3E42"/>
    <w:rsid w:val="002C3ED2"/>
    <w:rsid w:val="002C4455"/>
    <w:rsid w:val="002C4F92"/>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3BE"/>
    <w:rsid w:val="002D14DE"/>
    <w:rsid w:val="002D15A9"/>
    <w:rsid w:val="002D16FF"/>
    <w:rsid w:val="002D17A9"/>
    <w:rsid w:val="002D17AB"/>
    <w:rsid w:val="002D17B0"/>
    <w:rsid w:val="002D1A01"/>
    <w:rsid w:val="002D2279"/>
    <w:rsid w:val="002D23B5"/>
    <w:rsid w:val="002D24CE"/>
    <w:rsid w:val="002D2519"/>
    <w:rsid w:val="002D2AFE"/>
    <w:rsid w:val="002D2B67"/>
    <w:rsid w:val="002D2ED9"/>
    <w:rsid w:val="002D2F94"/>
    <w:rsid w:val="002D3357"/>
    <w:rsid w:val="002D34F1"/>
    <w:rsid w:val="002D3A60"/>
    <w:rsid w:val="002D4433"/>
    <w:rsid w:val="002D4520"/>
    <w:rsid w:val="002D47BD"/>
    <w:rsid w:val="002D4A0C"/>
    <w:rsid w:val="002D4C07"/>
    <w:rsid w:val="002D4D31"/>
    <w:rsid w:val="002D4EC7"/>
    <w:rsid w:val="002D4EF8"/>
    <w:rsid w:val="002D5195"/>
    <w:rsid w:val="002D56B3"/>
    <w:rsid w:val="002D5C7D"/>
    <w:rsid w:val="002D624F"/>
    <w:rsid w:val="002D6779"/>
    <w:rsid w:val="002D67F3"/>
    <w:rsid w:val="002D6AD7"/>
    <w:rsid w:val="002D6B2A"/>
    <w:rsid w:val="002D6BB6"/>
    <w:rsid w:val="002D6C71"/>
    <w:rsid w:val="002D7187"/>
    <w:rsid w:val="002D7216"/>
    <w:rsid w:val="002D727A"/>
    <w:rsid w:val="002D72CC"/>
    <w:rsid w:val="002D76B6"/>
    <w:rsid w:val="002D76D1"/>
    <w:rsid w:val="002D77D2"/>
    <w:rsid w:val="002D7FA7"/>
    <w:rsid w:val="002D7FC3"/>
    <w:rsid w:val="002E03B7"/>
    <w:rsid w:val="002E093C"/>
    <w:rsid w:val="002E09F8"/>
    <w:rsid w:val="002E17A2"/>
    <w:rsid w:val="002E1B11"/>
    <w:rsid w:val="002E1E7F"/>
    <w:rsid w:val="002E218C"/>
    <w:rsid w:val="002E263C"/>
    <w:rsid w:val="002E2719"/>
    <w:rsid w:val="002E2967"/>
    <w:rsid w:val="002E31F2"/>
    <w:rsid w:val="002E32BA"/>
    <w:rsid w:val="002E3E30"/>
    <w:rsid w:val="002E4120"/>
    <w:rsid w:val="002E42D2"/>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093"/>
    <w:rsid w:val="002E6279"/>
    <w:rsid w:val="002E657A"/>
    <w:rsid w:val="002E6B34"/>
    <w:rsid w:val="002E6D08"/>
    <w:rsid w:val="002E6F39"/>
    <w:rsid w:val="002E74DD"/>
    <w:rsid w:val="002E7578"/>
    <w:rsid w:val="002E76E2"/>
    <w:rsid w:val="002E78FC"/>
    <w:rsid w:val="002E79BB"/>
    <w:rsid w:val="002E79C0"/>
    <w:rsid w:val="002F034C"/>
    <w:rsid w:val="002F052A"/>
    <w:rsid w:val="002F0E23"/>
    <w:rsid w:val="002F1025"/>
    <w:rsid w:val="002F1637"/>
    <w:rsid w:val="002F18A3"/>
    <w:rsid w:val="002F1DC3"/>
    <w:rsid w:val="002F214C"/>
    <w:rsid w:val="002F22CC"/>
    <w:rsid w:val="002F23EB"/>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4D84"/>
    <w:rsid w:val="002F509F"/>
    <w:rsid w:val="002F524E"/>
    <w:rsid w:val="002F5473"/>
    <w:rsid w:val="002F5C98"/>
    <w:rsid w:val="002F5E02"/>
    <w:rsid w:val="002F5E47"/>
    <w:rsid w:val="002F5FAF"/>
    <w:rsid w:val="002F5FED"/>
    <w:rsid w:val="002F6278"/>
    <w:rsid w:val="002F65BA"/>
    <w:rsid w:val="002F66FE"/>
    <w:rsid w:val="002F680B"/>
    <w:rsid w:val="002F6831"/>
    <w:rsid w:val="002F6C02"/>
    <w:rsid w:val="002F75F5"/>
    <w:rsid w:val="002F776A"/>
    <w:rsid w:val="002F788B"/>
    <w:rsid w:val="002F7BE9"/>
    <w:rsid w:val="002F7DFC"/>
    <w:rsid w:val="00300004"/>
    <w:rsid w:val="00300156"/>
    <w:rsid w:val="0030043B"/>
    <w:rsid w:val="00300977"/>
    <w:rsid w:val="00300C5D"/>
    <w:rsid w:val="0030106E"/>
    <w:rsid w:val="00301223"/>
    <w:rsid w:val="00301770"/>
    <w:rsid w:val="00301957"/>
    <w:rsid w:val="00301CBD"/>
    <w:rsid w:val="00302017"/>
    <w:rsid w:val="00302AA8"/>
    <w:rsid w:val="003032A9"/>
    <w:rsid w:val="00303392"/>
    <w:rsid w:val="0030347D"/>
    <w:rsid w:val="00303517"/>
    <w:rsid w:val="00303780"/>
    <w:rsid w:val="003039E6"/>
    <w:rsid w:val="00303C80"/>
    <w:rsid w:val="00303FA6"/>
    <w:rsid w:val="003048F3"/>
    <w:rsid w:val="00304D2C"/>
    <w:rsid w:val="00304E2C"/>
    <w:rsid w:val="00305410"/>
    <w:rsid w:val="0030542F"/>
    <w:rsid w:val="003055A5"/>
    <w:rsid w:val="00305899"/>
    <w:rsid w:val="00305BA2"/>
    <w:rsid w:val="00306521"/>
    <w:rsid w:val="00306714"/>
    <w:rsid w:val="0030680B"/>
    <w:rsid w:val="00306BAC"/>
    <w:rsid w:val="00306D8F"/>
    <w:rsid w:val="00306F15"/>
    <w:rsid w:val="003076DA"/>
    <w:rsid w:val="00307A01"/>
    <w:rsid w:val="00307C54"/>
    <w:rsid w:val="00307C82"/>
    <w:rsid w:val="0031039C"/>
    <w:rsid w:val="0031039D"/>
    <w:rsid w:val="00310585"/>
    <w:rsid w:val="00310DCE"/>
    <w:rsid w:val="00310ED7"/>
    <w:rsid w:val="003113D3"/>
    <w:rsid w:val="0031142E"/>
    <w:rsid w:val="00311866"/>
    <w:rsid w:val="0031203F"/>
    <w:rsid w:val="00312522"/>
    <w:rsid w:val="00312617"/>
    <w:rsid w:val="00312B88"/>
    <w:rsid w:val="00312DA6"/>
    <w:rsid w:val="00312DD5"/>
    <w:rsid w:val="003131B0"/>
    <w:rsid w:val="003137DA"/>
    <w:rsid w:val="00313C40"/>
    <w:rsid w:val="00313CBD"/>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862"/>
    <w:rsid w:val="00316AC6"/>
    <w:rsid w:val="00316B5C"/>
    <w:rsid w:val="003177EF"/>
    <w:rsid w:val="003178FD"/>
    <w:rsid w:val="00317AF2"/>
    <w:rsid w:val="00317C34"/>
    <w:rsid w:val="00317DEF"/>
    <w:rsid w:val="00317FA5"/>
    <w:rsid w:val="003203F2"/>
    <w:rsid w:val="003209F9"/>
    <w:rsid w:val="00320CAE"/>
    <w:rsid w:val="00320DEB"/>
    <w:rsid w:val="00320FDE"/>
    <w:rsid w:val="003214E5"/>
    <w:rsid w:val="00321A15"/>
    <w:rsid w:val="00321F11"/>
    <w:rsid w:val="003220D6"/>
    <w:rsid w:val="0032239F"/>
    <w:rsid w:val="003225D3"/>
    <w:rsid w:val="00322984"/>
    <w:rsid w:val="00322A67"/>
    <w:rsid w:val="00322BF3"/>
    <w:rsid w:val="00322CF1"/>
    <w:rsid w:val="00322EBA"/>
    <w:rsid w:val="00323092"/>
    <w:rsid w:val="0032314A"/>
    <w:rsid w:val="00323781"/>
    <w:rsid w:val="00323922"/>
    <w:rsid w:val="00323CB2"/>
    <w:rsid w:val="00323D47"/>
    <w:rsid w:val="00324225"/>
    <w:rsid w:val="00324617"/>
    <w:rsid w:val="0032477F"/>
    <w:rsid w:val="00324860"/>
    <w:rsid w:val="00324EA0"/>
    <w:rsid w:val="003251DA"/>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EC2"/>
    <w:rsid w:val="00327F91"/>
    <w:rsid w:val="00330056"/>
    <w:rsid w:val="003302F1"/>
    <w:rsid w:val="003304F8"/>
    <w:rsid w:val="0033052F"/>
    <w:rsid w:val="00330647"/>
    <w:rsid w:val="003306D0"/>
    <w:rsid w:val="0033077D"/>
    <w:rsid w:val="00330F36"/>
    <w:rsid w:val="00331129"/>
    <w:rsid w:val="003316B7"/>
    <w:rsid w:val="00331885"/>
    <w:rsid w:val="00332382"/>
    <w:rsid w:val="003324D7"/>
    <w:rsid w:val="0033283A"/>
    <w:rsid w:val="00332D4F"/>
    <w:rsid w:val="00332DB3"/>
    <w:rsid w:val="0033414E"/>
    <w:rsid w:val="00334162"/>
    <w:rsid w:val="003341B3"/>
    <w:rsid w:val="00334D37"/>
    <w:rsid w:val="003350C5"/>
    <w:rsid w:val="00335983"/>
    <w:rsid w:val="003359D0"/>
    <w:rsid w:val="00335C1A"/>
    <w:rsid w:val="00335C31"/>
    <w:rsid w:val="00335C34"/>
    <w:rsid w:val="00335D07"/>
    <w:rsid w:val="00335D9C"/>
    <w:rsid w:val="00335DA8"/>
    <w:rsid w:val="00335DEB"/>
    <w:rsid w:val="00335FD9"/>
    <w:rsid w:val="003360A9"/>
    <w:rsid w:val="00336139"/>
    <w:rsid w:val="003364B0"/>
    <w:rsid w:val="00336758"/>
    <w:rsid w:val="00336A20"/>
    <w:rsid w:val="00336B02"/>
    <w:rsid w:val="00336DF9"/>
    <w:rsid w:val="00337385"/>
    <w:rsid w:val="0033752C"/>
    <w:rsid w:val="00337566"/>
    <w:rsid w:val="0033790D"/>
    <w:rsid w:val="00337C43"/>
    <w:rsid w:val="00340169"/>
    <w:rsid w:val="00340184"/>
    <w:rsid w:val="003401FD"/>
    <w:rsid w:val="0034028C"/>
    <w:rsid w:val="00340891"/>
    <w:rsid w:val="003409F7"/>
    <w:rsid w:val="00340A16"/>
    <w:rsid w:val="00340AFD"/>
    <w:rsid w:val="00341265"/>
    <w:rsid w:val="0034138D"/>
    <w:rsid w:val="00341547"/>
    <w:rsid w:val="00341568"/>
    <w:rsid w:val="003417BB"/>
    <w:rsid w:val="003417BC"/>
    <w:rsid w:val="00341ADF"/>
    <w:rsid w:val="00341AF4"/>
    <w:rsid w:val="00341CCA"/>
    <w:rsid w:val="00342200"/>
    <w:rsid w:val="00342567"/>
    <w:rsid w:val="0034291E"/>
    <w:rsid w:val="00342C19"/>
    <w:rsid w:val="00342C80"/>
    <w:rsid w:val="00342F92"/>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C09"/>
    <w:rsid w:val="00350C59"/>
    <w:rsid w:val="00350FDE"/>
    <w:rsid w:val="0035104A"/>
    <w:rsid w:val="00351265"/>
    <w:rsid w:val="0035183E"/>
    <w:rsid w:val="00351B3E"/>
    <w:rsid w:val="00351BC6"/>
    <w:rsid w:val="00351DD3"/>
    <w:rsid w:val="003524AB"/>
    <w:rsid w:val="003524B4"/>
    <w:rsid w:val="0035267E"/>
    <w:rsid w:val="00352C3E"/>
    <w:rsid w:val="0035302D"/>
    <w:rsid w:val="00353048"/>
    <w:rsid w:val="003533B6"/>
    <w:rsid w:val="0035347E"/>
    <w:rsid w:val="00353623"/>
    <w:rsid w:val="0035372B"/>
    <w:rsid w:val="003538E6"/>
    <w:rsid w:val="003543CC"/>
    <w:rsid w:val="003544BD"/>
    <w:rsid w:val="00355836"/>
    <w:rsid w:val="00355BC7"/>
    <w:rsid w:val="00355EDA"/>
    <w:rsid w:val="0035751F"/>
    <w:rsid w:val="0035792E"/>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15C"/>
    <w:rsid w:val="00363513"/>
    <w:rsid w:val="00363552"/>
    <w:rsid w:val="00363A13"/>
    <w:rsid w:val="00363DB8"/>
    <w:rsid w:val="00363E4A"/>
    <w:rsid w:val="003643F7"/>
    <w:rsid w:val="0036443E"/>
    <w:rsid w:val="003647DD"/>
    <w:rsid w:val="00364808"/>
    <w:rsid w:val="003648F1"/>
    <w:rsid w:val="00365133"/>
    <w:rsid w:val="003654C6"/>
    <w:rsid w:val="0036569E"/>
    <w:rsid w:val="003658DF"/>
    <w:rsid w:val="00365E5F"/>
    <w:rsid w:val="00365EF2"/>
    <w:rsid w:val="00365F31"/>
    <w:rsid w:val="00366022"/>
    <w:rsid w:val="0036698E"/>
    <w:rsid w:val="00366A97"/>
    <w:rsid w:val="00366DC5"/>
    <w:rsid w:val="00366FFB"/>
    <w:rsid w:val="003671B4"/>
    <w:rsid w:val="00367428"/>
    <w:rsid w:val="0036742F"/>
    <w:rsid w:val="00367E11"/>
    <w:rsid w:val="00370009"/>
    <w:rsid w:val="003709E9"/>
    <w:rsid w:val="00370C40"/>
    <w:rsid w:val="00370D82"/>
    <w:rsid w:val="0037140F"/>
    <w:rsid w:val="00371704"/>
    <w:rsid w:val="00371B8F"/>
    <w:rsid w:val="0037234B"/>
    <w:rsid w:val="00372715"/>
    <w:rsid w:val="003727D1"/>
    <w:rsid w:val="00372BF3"/>
    <w:rsid w:val="00372E77"/>
    <w:rsid w:val="00372FBE"/>
    <w:rsid w:val="003731FE"/>
    <w:rsid w:val="003735F6"/>
    <w:rsid w:val="0037372A"/>
    <w:rsid w:val="00373836"/>
    <w:rsid w:val="0037397C"/>
    <w:rsid w:val="00373EE7"/>
    <w:rsid w:val="00373EFB"/>
    <w:rsid w:val="003752B3"/>
    <w:rsid w:val="0037540A"/>
    <w:rsid w:val="00375EEE"/>
    <w:rsid w:val="00375F0A"/>
    <w:rsid w:val="00376342"/>
    <w:rsid w:val="003763B9"/>
    <w:rsid w:val="003767FE"/>
    <w:rsid w:val="00376AD4"/>
    <w:rsid w:val="0037711F"/>
    <w:rsid w:val="003771A5"/>
    <w:rsid w:val="00377578"/>
    <w:rsid w:val="003776CE"/>
    <w:rsid w:val="00377CD0"/>
    <w:rsid w:val="00377CDF"/>
    <w:rsid w:val="003800D1"/>
    <w:rsid w:val="00380186"/>
    <w:rsid w:val="00380217"/>
    <w:rsid w:val="0038032D"/>
    <w:rsid w:val="00380465"/>
    <w:rsid w:val="0038069C"/>
    <w:rsid w:val="003808B0"/>
    <w:rsid w:val="00380C00"/>
    <w:rsid w:val="00380C4C"/>
    <w:rsid w:val="00380F35"/>
    <w:rsid w:val="0038119D"/>
    <w:rsid w:val="003812BD"/>
    <w:rsid w:val="003817C3"/>
    <w:rsid w:val="00381BF5"/>
    <w:rsid w:val="00381F69"/>
    <w:rsid w:val="003820A9"/>
    <w:rsid w:val="003822C8"/>
    <w:rsid w:val="00382699"/>
    <w:rsid w:val="00382A96"/>
    <w:rsid w:val="00382EBB"/>
    <w:rsid w:val="003835FA"/>
    <w:rsid w:val="003839E6"/>
    <w:rsid w:val="00383E1C"/>
    <w:rsid w:val="00384CFE"/>
    <w:rsid w:val="00384EBC"/>
    <w:rsid w:val="00384F95"/>
    <w:rsid w:val="003853FA"/>
    <w:rsid w:val="0038541F"/>
    <w:rsid w:val="00385B5E"/>
    <w:rsid w:val="003860D2"/>
    <w:rsid w:val="003862AA"/>
    <w:rsid w:val="00386944"/>
    <w:rsid w:val="00386AC7"/>
    <w:rsid w:val="00386C50"/>
    <w:rsid w:val="00386D04"/>
    <w:rsid w:val="00386D12"/>
    <w:rsid w:val="00386D1C"/>
    <w:rsid w:val="00386F02"/>
    <w:rsid w:val="003870EF"/>
    <w:rsid w:val="003871B2"/>
    <w:rsid w:val="0038772F"/>
    <w:rsid w:val="003877CD"/>
    <w:rsid w:val="003905B2"/>
    <w:rsid w:val="003906A2"/>
    <w:rsid w:val="0039073B"/>
    <w:rsid w:val="003908C7"/>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407"/>
    <w:rsid w:val="00394722"/>
    <w:rsid w:val="00394E3F"/>
    <w:rsid w:val="00394F67"/>
    <w:rsid w:val="0039511F"/>
    <w:rsid w:val="0039517A"/>
    <w:rsid w:val="0039529D"/>
    <w:rsid w:val="00395308"/>
    <w:rsid w:val="00395898"/>
    <w:rsid w:val="0039597E"/>
    <w:rsid w:val="003959CC"/>
    <w:rsid w:val="00395A67"/>
    <w:rsid w:val="00395D00"/>
    <w:rsid w:val="00395EE4"/>
    <w:rsid w:val="003965FC"/>
    <w:rsid w:val="00396687"/>
    <w:rsid w:val="0039696C"/>
    <w:rsid w:val="00396C26"/>
    <w:rsid w:val="00396C59"/>
    <w:rsid w:val="00397030"/>
    <w:rsid w:val="00397355"/>
    <w:rsid w:val="003976EC"/>
    <w:rsid w:val="0039790C"/>
    <w:rsid w:val="00397A79"/>
    <w:rsid w:val="00397DB2"/>
    <w:rsid w:val="003A0397"/>
    <w:rsid w:val="003A0B7F"/>
    <w:rsid w:val="003A0CD0"/>
    <w:rsid w:val="003A0DAD"/>
    <w:rsid w:val="003A0FC4"/>
    <w:rsid w:val="003A19F3"/>
    <w:rsid w:val="003A1BD2"/>
    <w:rsid w:val="003A1BDF"/>
    <w:rsid w:val="003A1C22"/>
    <w:rsid w:val="003A1DA5"/>
    <w:rsid w:val="003A29D2"/>
    <w:rsid w:val="003A2B87"/>
    <w:rsid w:val="003A2B9E"/>
    <w:rsid w:val="003A2DF1"/>
    <w:rsid w:val="003A375E"/>
    <w:rsid w:val="003A38E9"/>
    <w:rsid w:val="003A39C5"/>
    <w:rsid w:val="003A3CC8"/>
    <w:rsid w:val="003A3E6F"/>
    <w:rsid w:val="003A3F04"/>
    <w:rsid w:val="003A402D"/>
    <w:rsid w:val="003A41AA"/>
    <w:rsid w:val="003A4281"/>
    <w:rsid w:val="003A44B3"/>
    <w:rsid w:val="003A4877"/>
    <w:rsid w:val="003A4BF0"/>
    <w:rsid w:val="003A4D77"/>
    <w:rsid w:val="003A5013"/>
    <w:rsid w:val="003A5016"/>
    <w:rsid w:val="003A5188"/>
    <w:rsid w:val="003A5695"/>
    <w:rsid w:val="003A571D"/>
    <w:rsid w:val="003A583F"/>
    <w:rsid w:val="003A5AF4"/>
    <w:rsid w:val="003A60A8"/>
    <w:rsid w:val="003A6131"/>
    <w:rsid w:val="003A63EA"/>
    <w:rsid w:val="003A64D1"/>
    <w:rsid w:val="003A6A07"/>
    <w:rsid w:val="003A6B34"/>
    <w:rsid w:val="003A6E21"/>
    <w:rsid w:val="003A716B"/>
    <w:rsid w:val="003A7426"/>
    <w:rsid w:val="003A75B7"/>
    <w:rsid w:val="003A75D8"/>
    <w:rsid w:val="003A7839"/>
    <w:rsid w:val="003A787B"/>
    <w:rsid w:val="003A7B14"/>
    <w:rsid w:val="003A7D72"/>
    <w:rsid w:val="003A7EBD"/>
    <w:rsid w:val="003A7F52"/>
    <w:rsid w:val="003B0045"/>
    <w:rsid w:val="003B04F1"/>
    <w:rsid w:val="003B0679"/>
    <w:rsid w:val="003B07BD"/>
    <w:rsid w:val="003B084B"/>
    <w:rsid w:val="003B094A"/>
    <w:rsid w:val="003B0DA3"/>
    <w:rsid w:val="003B1813"/>
    <w:rsid w:val="003B1D53"/>
    <w:rsid w:val="003B1EB9"/>
    <w:rsid w:val="003B20B5"/>
    <w:rsid w:val="003B2262"/>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5CD0"/>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02B"/>
    <w:rsid w:val="003C2A97"/>
    <w:rsid w:val="003C3071"/>
    <w:rsid w:val="003C3267"/>
    <w:rsid w:val="003C332E"/>
    <w:rsid w:val="003C3908"/>
    <w:rsid w:val="003C39CD"/>
    <w:rsid w:val="003C3D71"/>
    <w:rsid w:val="003C3F11"/>
    <w:rsid w:val="003C4147"/>
    <w:rsid w:val="003C4543"/>
    <w:rsid w:val="003C4708"/>
    <w:rsid w:val="003C5004"/>
    <w:rsid w:val="003C5158"/>
    <w:rsid w:val="003C5336"/>
    <w:rsid w:val="003C5670"/>
    <w:rsid w:val="003C570C"/>
    <w:rsid w:val="003C5913"/>
    <w:rsid w:val="003C5D09"/>
    <w:rsid w:val="003C624A"/>
    <w:rsid w:val="003C629B"/>
    <w:rsid w:val="003C640D"/>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D70"/>
    <w:rsid w:val="003D17E0"/>
    <w:rsid w:val="003D1987"/>
    <w:rsid w:val="003D19DD"/>
    <w:rsid w:val="003D19EF"/>
    <w:rsid w:val="003D1AB7"/>
    <w:rsid w:val="003D1AC5"/>
    <w:rsid w:val="003D23F7"/>
    <w:rsid w:val="003D2438"/>
    <w:rsid w:val="003D2926"/>
    <w:rsid w:val="003D2A25"/>
    <w:rsid w:val="003D2CFA"/>
    <w:rsid w:val="003D2EF9"/>
    <w:rsid w:val="003D320F"/>
    <w:rsid w:val="003D3672"/>
    <w:rsid w:val="003D3B4F"/>
    <w:rsid w:val="003D3DFF"/>
    <w:rsid w:val="003D45F8"/>
    <w:rsid w:val="003D485D"/>
    <w:rsid w:val="003D4FE0"/>
    <w:rsid w:val="003D4FF1"/>
    <w:rsid w:val="003D5B2D"/>
    <w:rsid w:val="003D5BD0"/>
    <w:rsid w:val="003D6041"/>
    <w:rsid w:val="003D6081"/>
    <w:rsid w:val="003D62C0"/>
    <w:rsid w:val="003D6E9F"/>
    <w:rsid w:val="003D76D3"/>
    <w:rsid w:val="003D7850"/>
    <w:rsid w:val="003D7D54"/>
    <w:rsid w:val="003E029D"/>
    <w:rsid w:val="003E0AB8"/>
    <w:rsid w:val="003E0B6B"/>
    <w:rsid w:val="003E0DDD"/>
    <w:rsid w:val="003E1115"/>
    <w:rsid w:val="003E12BA"/>
    <w:rsid w:val="003E138E"/>
    <w:rsid w:val="003E1398"/>
    <w:rsid w:val="003E13B0"/>
    <w:rsid w:val="003E16A6"/>
    <w:rsid w:val="003E16E0"/>
    <w:rsid w:val="003E172B"/>
    <w:rsid w:val="003E1BCD"/>
    <w:rsid w:val="003E242B"/>
    <w:rsid w:val="003E2453"/>
    <w:rsid w:val="003E2551"/>
    <w:rsid w:val="003E28BF"/>
    <w:rsid w:val="003E29A1"/>
    <w:rsid w:val="003E2C6F"/>
    <w:rsid w:val="003E2CCC"/>
    <w:rsid w:val="003E2FAC"/>
    <w:rsid w:val="003E304E"/>
    <w:rsid w:val="003E312A"/>
    <w:rsid w:val="003E333C"/>
    <w:rsid w:val="003E334A"/>
    <w:rsid w:val="003E3AF3"/>
    <w:rsid w:val="003E3D15"/>
    <w:rsid w:val="003E41E1"/>
    <w:rsid w:val="003E44EF"/>
    <w:rsid w:val="003E466A"/>
    <w:rsid w:val="003E4766"/>
    <w:rsid w:val="003E4E98"/>
    <w:rsid w:val="003E534C"/>
    <w:rsid w:val="003E5948"/>
    <w:rsid w:val="003E5A23"/>
    <w:rsid w:val="003E5D89"/>
    <w:rsid w:val="003E5FF7"/>
    <w:rsid w:val="003E63FD"/>
    <w:rsid w:val="003E6457"/>
    <w:rsid w:val="003E650F"/>
    <w:rsid w:val="003E65DD"/>
    <w:rsid w:val="003E6676"/>
    <w:rsid w:val="003E66C3"/>
    <w:rsid w:val="003E6927"/>
    <w:rsid w:val="003E6BCB"/>
    <w:rsid w:val="003E7024"/>
    <w:rsid w:val="003E79F0"/>
    <w:rsid w:val="003E79FA"/>
    <w:rsid w:val="003E7FF4"/>
    <w:rsid w:val="003F00EA"/>
    <w:rsid w:val="003F0189"/>
    <w:rsid w:val="003F01D8"/>
    <w:rsid w:val="003F07B1"/>
    <w:rsid w:val="003F099E"/>
    <w:rsid w:val="003F0C85"/>
    <w:rsid w:val="003F0FAC"/>
    <w:rsid w:val="003F1327"/>
    <w:rsid w:val="003F170B"/>
    <w:rsid w:val="003F1B04"/>
    <w:rsid w:val="003F1DB6"/>
    <w:rsid w:val="003F2397"/>
    <w:rsid w:val="003F24BE"/>
    <w:rsid w:val="003F29E3"/>
    <w:rsid w:val="003F2B91"/>
    <w:rsid w:val="003F2BAF"/>
    <w:rsid w:val="003F3219"/>
    <w:rsid w:val="003F33E9"/>
    <w:rsid w:val="003F34A7"/>
    <w:rsid w:val="003F3801"/>
    <w:rsid w:val="003F3C95"/>
    <w:rsid w:val="003F3CD7"/>
    <w:rsid w:val="003F3F98"/>
    <w:rsid w:val="003F3FBC"/>
    <w:rsid w:val="003F43E2"/>
    <w:rsid w:val="003F4433"/>
    <w:rsid w:val="003F48AD"/>
    <w:rsid w:val="003F49CA"/>
    <w:rsid w:val="003F56D4"/>
    <w:rsid w:val="003F5A2F"/>
    <w:rsid w:val="003F5B55"/>
    <w:rsid w:val="003F61AC"/>
    <w:rsid w:val="003F68A7"/>
    <w:rsid w:val="003F6C92"/>
    <w:rsid w:val="003F6CB2"/>
    <w:rsid w:val="003F6ED2"/>
    <w:rsid w:val="003F7504"/>
    <w:rsid w:val="003F7812"/>
    <w:rsid w:val="003F799F"/>
    <w:rsid w:val="003F7C3A"/>
    <w:rsid w:val="004006C6"/>
    <w:rsid w:val="00400744"/>
    <w:rsid w:val="004009A8"/>
    <w:rsid w:val="00400C31"/>
    <w:rsid w:val="00400E2A"/>
    <w:rsid w:val="00401982"/>
    <w:rsid w:val="00401F5D"/>
    <w:rsid w:val="00402160"/>
    <w:rsid w:val="00402289"/>
    <w:rsid w:val="00402645"/>
    <w:rsid w:val="004027D0"/>
    <w:rsid w:val="00402AFD"/>
    <w:rsid w:val="00402B14"/>
    <w:rsid w:val="00402B3D"/>
    <w:rsid w:val="00402F8B"/>
    <w:rsid w:val="00402FAF"/>
    <w:rsid w:val="0040381F"/>
    <w:rsid w:val="004043E6"/>
    <w:rsid w:val="00404D63"/>
    <w:rsid w:val="004050FE"/>
    <w:rsid w:val="00405E3B"/>
    <w:rsid w:val="00406311"/>
    <w:rsid w:val="00406A66"/>
    <w:rsid w:val="00406C3B"/>
    <w:rsid w:val="00406C82"/>
    <w:rsid w:val="004071B4"/>
    <w:rsid w:val="004072A4"/>
    <w:rsid w:val="0040734D"/>
    <w:rsid w:val="004074AB"/>
    <w:rsid w:val="00407503"/>
    <w:rsid w:val="00407898"/>
    <w:rsid w:val="00407B38"/>
    <w:rsid w:val="00407BB8"/>
    <w:rsid w:val="00407CF5"/>
    <w:rsid w:val="00407D9F"/>
    <w:rsid w:val="00407F26"/>
    <w:rsid w:val="00407F30"/>
    <w:rsid w:val="004104D3"/>
    <w:rsid w:val="0041126A"/>
    <w:rsid w:val="00411427"/>
    <w:rsid w:val="0041169F"/>
    <w:rsid w:val="004118ED"/>
    <w:rsid w:val="00411A42"/>
    <w:rsid w:val="00412123"/>
    <w:rsid w:val="0041221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35"/>
    <w:rsid w:val="00414A8B"/>
    <w:rsid w:val="00414CFC"/>
    <w:rsid w:val="00414D76"/>
    <w:rsid w:val="00414D96"/>
    <w:rsid w:val="00414E85"/>
    <w:rsid w:val="00414F67"/>
    <w:rsid w:val="00415296"/>
    <w:rsid w:val="004154C1"/>
    <w:rsid w:val="00415DAE"/>
    <w:rsid w:val="00415F12"/>
    <w:rsid w:val="00416014"/>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1B"/>
    <w:rsid w:val="00423AC1"/>
    <w:rsid w:val="00423B37"/>
    <w:rsid w:val="00423D1D"/>
    <w:rsid w:val="004242F7"/>
    <w:rsid w:val="0042471B"/>
    <w:rsid w:val="00424962"/>
    <w:rsid w:val="00424AB6"/>
    <w:rsid w:val="00424E47"/>
    <w:rsid w:val="00425037"/>
    <w:rsid w:val="004256ED"/>
    <w:rsid w:val="00425779"/>
    <w:rsid w:val="00425BCC"/>
    <w:rsid w:val="00425BDB"/>
    <w:rsid w:val="00425DD1"/>
    <w:rsid w:val="00425E35"/>
    <w:rsid w:val="00425E4D"/>
    <w:rsid w:val="004264BC"/>
    <w:rsid w:val="00426B25"/>
    <w:rsid w:val="00426BEB"/>
    <w:rsid w:val="00426D6C"/>
    <w:rsid w:val="0042727A"/>
    <w:rsid w:val="0042745D"/>
    <w:rsid w:val="00427531"/>
    <w:rsid w:val="00427957"/>
    <w:rsid w:val="00427AEF"/>
    <w:rsid w:val="00427CF2"/>
    <w:rsid w:val="00427DE5"/>
    <w:rsid w:val="004300E5"/>
    <w:rsid w:val="00430A8A"/>
    <w:rsid w:val="00430AA6"/>
    <w:rsid w:val="00430AA9"/>
    <w:rsid w:val="00430B72"/>
    <w:rsid w:val="00430C98"/>
    <w:rsid w:val="0043144D"/>
    <w:rsid w:val="00431CAB"/>
    <w:rsid w:val="00431D36"/>
    <w:rsid w:val="004320AD"/>
    <w:rsid w:val="00432123"/>
    <w:rsid w:val="00432632"/>
    <w:rsid w:val="00432803"/>
    <w:rsid w:val="004328CE"/>
    <w:rsid w:val="00432AE4"/>
    <w:rsid w:val="00432AE7"/>
    <w:rsid w:val="00433123"/>
    <w:rsid w:val="00433186"/>
    <w:rsid w:val="0043385D"/>
    <w:rsid w:val="00433B1F"/>
    <w:rsid w:val="00433E00"/>
    <w:rsid w:val="004343D1"/>
    <w:rsid w:val="00434493"/>
    <w:rsid w:val="004346BD"/>
    <w:rsid w:val="00434818"/>
    <w:rsid w:val="004348BC"/>
    <w:rsid w:val="004348BF"/>
    <w:rsid w:val="00434AFC"/>
    <w:rsid w:val="00435284"/>
    <w:rsid w:val="0043590F"/>
    <w:rsid w:val="00435BF4"/>
    <w:rsid w:val="00435FBE"/>
    <w:rsid w:val="00436597"/>
    <w:rsid w:val="004365AE"/>
    <w:rsid w:val="004366F4"/>
    <w:rsid w:val="00436D1B"/>
    <w:rsid w:val="00436D45"/>
    <w:rsid w:val="004376F5"/>
    <w:rsid w:val="00437834"/>
    <w:rsid w:val="00437CE5"/>
    <w:rsid w:val="00437DD4"/>
    <w:rsid w:val="00437E03"/>
    <w:rsid w:val="00437F16"/>
    <w:rsid w:val="004402FA"/>
    <w:rsid w:val="00440859"/>
    <w:rsid w:val="00440880"/>
    <w:rsid w:val="00440941"/>
    <w:rsid w:val="00440A93"/>
    <w:rsid w:val="00440C40"/>
    <w:rsid w:val="00440CEA"/>
    <w:rsid w:val="00440EFF"/>
    <w:rsid w:val="004410CA"/>
    <w:rsid w:val="004413F4"/>
    <w:rsid w:val="004415B6"/>
    <w:rsid w:val="004418F2"/>
    <w:rsid w:val="0044199C"/>
    <w:rsid w:val="00441D12"/>
    <w:rsid w:val="00442400"/>
    <w:rsid w:val="0044271D"/>
    <w:rsid w:val="00442C2B"/>
    <w:rsid w:val="004433BC"/>
    <w:rsid w:val="00443581"/>
    <w:rsid w:val="00443B18"/>
    <w:rsid w:val="00443C97"/>
    <w:rsid w:val="00443D1F"/>
    <w:rsid w:val="00444035"/>
    <w:rsid w:val="0044435E"/>
    <w:rsid w:val="00444407"/>
    <w:rsid w:val="00444530"/>
    <w:rsid w:val="0044485A"/>
    <w:rsid w:val="00444904"/>
    <w:rsid w:val="00444C10"/>
    <w:rsid w:val="00444C8B"/>
    <w:rsid w:val="00444F2C"/>
    <w:rsid w:val="00445378"/>
    <w:rsid w:val="0044614B"/>
    <w:rsid w:val="00446383"/>
    <w:rsid w:val="004463B0"/>
    <w:rsid w:val="00446870"/>
    <w:rsid w:val="00446965"/>
    <w:rsid w:val="004476DC"/>
    <w:rsid w:val="00447826"/>
    <w:rsid w:val="00447F82"/>
    <w:rsid w:val="00450175"/>
    <w:rsid w:val="004507BE"/>
    <w:rsid w:val="004507DD"/>
    <w:rsid w:val="00450AED"/>
    <w:rsid w:val="00450E8B"/>
    <w:rsid w:val="00450EB0"/>
    <w:rsid w:val="004513EA"/>
    <w:rsid w:val="00451493"/>
    <w:rsid w:val="0045149D"/>
    <w:rsid w:val="00451623"/>
    <w:rsid w:val="0045165D"/>
    <w:rsid w:val="004517C8"/>
    <w:rsid w:val="00451F27"/>
    <w:rsid w:val="00452261"/>
    <w:rsid w:val="004522B2"/>
    <w:rsid w:val="0045235D"/>
    <w:rsid w:val="00452567"/>
    <w:rsid w:val="00453099"/>
    <w:rsid w:val="0045331B"/>
    <w:rsid w:val="0045341F"/>
    <w:rsid w:val="004534E4"/>
    <w:rsid w:val="00453749"/>
    <w:rsid w:val="0045390E"/>
    <w:rsid w:val="00453935"/>
    <w:rsid w:val="00453C54"/>
    <w:rsid w:val="0045474F"/>
    <w:rsid w:val="004547B0"/>
    <w:rsid w:val="00454937"/>
    <w:rsid w:val="00454949"/>
    <w:rsid w:val="00454A6C"/>
    <w:rsid w:val="00455142"/>
    <w:rsid w:val="0045545C"/>
    <w:rsid w:val="00455793"/>
    <w:rsid w:val="004558B4"/>
    <w:rsid w:val="00455E86"/>
    <w:rsid w:val="0045604C"/>
    <w:rsid w:val="00456466"/>
    <w:rsid w:val="00456837"/>
    <w:rsid w:val="004569A3"/>
    <w:rsid w:val="00456C85"/>
    <w:rsid w:val="00456E53"/>
    <w:rsid w:val="00456F61"/>
    <w:rsid w:val="00457080"/>
    <w:rsid w:val="00457212"/>
    <w:rsid w:val="00457342"/>
    <w:rsid w:val="00457A4F"/>
    <w:rsid w:val="00457AD7"/>
    <w:rsid w:val="00457C8B"/>
    <w:rsid w:val="004601AA"/>
    <w:rsid w:val="004602B6"/>
    <w:rsid w:val="004608A8"/>
    <w:rsid w:val="004608D3"/>
    <w:rsid w:val="004611C9"/>
    <w:rsid w:val="00461607"/>
    <w:rsid w:val="00461668"/>
    <w:rsid w:val="004628E5"/>
    <w:rsid w:val="004630AB"/>
    <w:rsid w:val="004636DE"/>
    <w:rsid w:val="00463A16"/>
    <w:rsid w:val="00463AF1"/>
    <w:rsid w:val="004641A0"/>
    <w:rsid w:val="004646C3"/>
    <w:rsid w:val="0046483D"/>
    <w:rsid w:val="00464A10"/>
    <w:rsid w:val="00464B4B"/>
    <w:rsid w:val="00464C7A"/>
    <w:rsid w:val="00464D02"/>
    <w:rsid w:val="004656A3"/>
    <w:rsid w:val="00465A22"/>
    <w:rsid w:val="00465E8A"/>
    <w:rsid w:val="00466457"/>
    <w:rsid w:val="00466513"/>
    <w:rsid w:val="00466693"/>
    <w:rsid w:val="00466AF8"/>
    <w:rsid w:val="00466C97"/>
    <w:rsid w:val="0046700B"/>
    <w:rsid w:val="00467192"/>
    <w:rsid w:val="004672B8"/>
    <w:rsid w:val="004678BA"/>
    <w:rsid w:val="00467F49"/>
    <w:rsid w:val="0047001C"/>
    <w:rsid w:val="0047004B"/>
    <w:rsid w:val="004701D3"/>
    <w:rsid w:val="00470375"/>
    <w:rsid w:val="004708A6"/>
    <w:rsid w:val="004708FD"/>
    <w:rsid w:val="00470954"/>
    <w:rsid w:val="004709B8"/>
    <w:rsid w:val="00470F60"/>
    <w:rsid w:val="00470F91"/>
    <w:rsid w:val="00471059"/>
    <w:rsid w:val="004711A1"/>
    <w:rsid w:val="004714A9"/>
    <w:rsid w:val="00471AE8"/>
    <w:rsid w:val="00471C50"/>
    <w:rsid w:val="0047237D"/>
    <w:rsid w:val="0047247E"/>
    <w:rsid w:val="004724C4"/>
    <w:rsid w:val="00472984"/>
    <w:rsid w:val="00472A14"/>
    <w:rsid w:val="0047382B"/>
    <w:rsid w:val="0047399A"/>
    <w:rsid w:val="00473B1A"/>
    <w:rsid w:val="00473CFB"/>
    <w:rsid w:val="00473E38"/>
    <w:rsid w:val="004741AD"/>
    <w:rsid w:val="00474346"/>
    <w:rsid w:val="004743EB"/>
    <w:rsid w:val="00474777"/>
    <w:rsid w:val="00474956"/>
    <w:rsid w:val="00474D87"/>
    <w:rsid w:val="00474ECA"/>
    <w:rsid w:val="00474EFC"/>
    <w:rsid w:val="00474F86"/>
    <w:rsid w:val="0047527B"/>
    <w:rsid w:val="00475349"/>
    <w:rsid w:val="004759A1"/>
    <w:rsid w:val="00475B73"/>
    <w:rsid w:val="00475C3A"/>
    <w:rsid w:val="00476114"/>
    <w:rsid w:val="0047631E"/>
    <w:rsid w:val="00477091"/>
    <w:rsid w:val="004771D3"/>
    <w:rsid w:val="004776D9"/>
    <w:rsid w:val="004778A2"/>
    <w:rsid w:val="004779CD"/>
    <w:rsid w:val="00477AFB"/>
    <w:rsid w:val="00477BF1"/>
    <w:rsid w:val="00477CD6"/>
    <w:rsid w:val="00477FAD"/>
    <w:rsid w:val="0048028B"/>
    <w:rsid w:val="004805AD"/>
    <w:rsid w:val="00480BFA"/>
    <w:rsid w:val="00480D37"/>
    <w:rsid w:val="0048152B"/>
    <w:rsid w:val="00481760"/>
    <w:rsid w:val="0048183C"/>
    <w:rsid w:val="00481885"/>
    <w:rsid w:val="00481912"/>
    <w:rsid w:val="00481BBD"/>
    <w:rsid w:val="00481BE2"/>
    <w:rsid w:val="00481CA9"/>
    <w:rsid w:val="00481FF0"/>
    <w:rsid w:val="00482328"/>
    <w:rsid w:val="0048233B"/>
    <w:rsid w:val="004826D8"/>
    <w:rsid w:val="00482838"/>
    <w:rsid w:val="00482AA0"/>
    <w:rsid w:val="00483752"/>
    <w:rsid w:val="004837A8"/>
    <w:rsid w:val="00483CBD"/>
    <w:rsid w:val="00483E18"/>
    <w:rsid w:val="00483EF5"/>
    <w:rsid w:val="00484162"/>
    <w:rsid w:val="00484197"/>
    <w:rsid w:val="00484F97"/>
    <w:rsid w:val="0048518C"/>
    <w:rsid w:val="004856A0"/>
    <w:rsid w:val="00485974"/>
    <w:rsid w:val="00485B8D"/>
    <w:rsid w:val="00485F31"/>
    <w:rsid w:val="0048617C"/>
    <w:rsid w:val="00486192"/>
    <w:rsid w:val="0048662E"/>
    <w:rsid w:val="004866B4"/>
    <w:rsid w:val="004867C0"/>
    <w:rsid w:val="00486923"/>
    <w:rsid w:val="00486FC5"/>
    <w:rsid w:val="00487013"/>
    <w:rsid w:val="004872B0"/>
    <w:rsid w:val="0048734E"/>
    <w:rsid w:val="00487C38"/>
    <w:rsid w:val="00487F3B"/>
    <w:rsid w:val="00490044"/>
    <w:rsid w:val="004900BE"/>
    <w:rsid w:val="0049030B"/>
    <w:rsid w:val="00490991"/>
    <w:rsid w:val="00490C33"/>
    <w:rsid w:val="00490DB5"/>
    <w:rsid w:val="00490E27"/>
    <w:rsid w:val="00490E64"/>
    <w:rsid w:val="00491267"/>
    <w:rsid w:val="004913E5"/>
    <w:rsid w:val="00491521"/>
    <w:rsid w:val="0049154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187"/>
    <w:rsid w:val="0049522D"/>
    <w:rsid w:val="004952B2"/>
    <w:rsid w:val="00495861"/>
    <w:rsid w:val="00495976"/>
    <w:rsid w:val="00495D24"/>
    <w:rsid w:val="00495E42"/>
    <w:rsid w:val="00496313"/>
    <w:rsid w:val="00496478"/>
    <w:rsid w:val="004968B7"/>
    <w:rsid w:val="004969CE"/>
    <w:rsid w:val="0049735A"/>
    <w:rsid w:val="0049759D"/>
    <w:rsid w:val="004975C5"/>
    <w:rsid w:val="0049776D"/>
    <w:rsid w:val="004A0321"/>
    <w:rsid w:val="004A10E1"/>
    <w:rsid w:val="004A150D"/>
    <w:rsid w:val="004A1629"/>
    <w:rsid w:val="004A167D"/>
    <w:rsid w:val="004A1E3D"/>
    <w:rsid w:val="004A2386"/>
    <w:rsid w:val="004A24EF"/>
    <w:rsid w:val="004A2673"/>
    <w:rsid w:val="004A2754"/>
    <w:rsid w:val="004A280D"/>
    <w:rsid w:val="004A2CA4"/>
    <w:rsid w:val="004A2DD9"/>
    <w:rsid w:val="004A3320"/>
    <w:rsid w:val="004A37D5"/>
    <w:rsid w:val="004A3809"/>
    <w:rsid w:val="004A39B2"/>
    <w:rsid w:val="004A3A6C"/>
    <w:rsid w:val="004A3C1A"/>
    <w:rsid w:val="004A3E5D"/>
    <w:rsid w:val="004A3FF5"/>
    <w:rsid w:val="004A434A"/>
    <w:rsid w:val="004A4928"/>
    <w:rsid w:val="004A4E75"/>
    <w:rsid w:val="004A5232"/>
    <w:rsid w:val="004A52E9"/>
    <w:rsid w:val="004A5363"/>
    <w:rsid w:val="004A5471"/>
    <w:rsid w:val="004A64CD"/>
    <w:rsid w:val="004A65AC"/>
    <w:rsid w:val="004A65AF"/>
    <w:rsid w:val="004A6936"/>
    <w:rsid w:val="004A6C98"/>
    <w:rsid w:val="004A6EEF"/>
    <w:rsid w:val="004A714D"/>
    <w:rsid w:val="004A736A"/>
    <w:rsid w:val="004B02B0"/>
    <w:rsid w:val="004B0501"/>
    <w:rsid w:val="004B1168"/>
    <w:rsid w:val="004B1278"/>
    <w:rsid w:val="004B13FE"/>
    <w:rsid w:val="004B1441"/>
    <w:rsid w:val="004B1D8E"/>
    <w:rsid w:val="004B1F2E"/>
    <w:rsid w:val="004B1FE6"/>
    <w:rsid w:val="004B2140"/>
    <w:rsid w:val="004B21BC"/>
    <w:rsid w:val="004B2409"/>
    <w:rsid w:val="004B296B"/>
    <w:rsid w:val="004B2EB1"/>
    <w:rsid w:val="004B3124"/>
    <w:rsid w:val="004B31D0"/>
    <w:rsid w:val="004B35BB"/>
    <w:rsid w:val="004B3743"/>
    <w:rsid w:val="004B38F4"/>
    <w:rsid w:val="004B4069"/>
    <w:rsid w:val="004B414B"/>
    <w:rsid w:val="004B49D4"/>
    <w:rsid w:val="004B4D09"/>
    <w:rsid w:val="004B4EF5"/>
    <w:rsid w:val="004B4F22"/>
    <w:rsid w:val="004B56A2"/>
    <w:rsid w:val="004B5D95"/>
    <w:rsid w:val="004B5E7F"/>
    <w:rsid w:val="004B5F45"/>
    <w:rsid w:val="004B5F5F"/>
    <w:rsid w:val="004B6632"/>
    <w:rsid w:val="004B6965"/>
    <w:rsid w:val="004B69B2"/>
    <w:rsid w:val="004B70B6"/>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6CD"/>
    <w:rsid w:val="004C311B"/>
    <w:rsid w:val="004C3120"/>
    <w:rsid w:val="004C31F3"/>
    <w:rsid w:val="004C32DD"/>
    <w:rsid w:val="004C32EB"/>
    <w:rsid w:val="004C40CC"/>
    <w:rsid w:val="004C42E2"/>
    <w:rsid w:val="004C4401"/>
    <w:rsid w:val="004C4BC7"/>
    <w:rsid w:val="004C4C0B"/>
    <w:rsid w:val="004C4CAD"/>
    <w:rsid w:val="004C4EA2"/>
    <w:rsid w:val="004C5079"/>
    <w:rsid w:val="004C55A1"/>
    <w:rsid w:val="004C6145"/>
    <w:rsid w:val="004C61B7"/>
    <w:rsid w:val="004C6243"/>
    <w:rsid w:val="004C6324"/>
    <w:rsid w:val="004C6682"/>
    <w:rsid w:val="004C69F7"/>
    <w:rsid w:val="004C6D16"/>
    <w:rsid w:val="004C7062"/>
    <w:rsid w:val="004C76B6"/>
    <w:rsid w:val="004C76BF"/>
    <w:rsid w:val="004C78BF"/>
    <w:rsid w:val="004D0574"/>
    <w:rsid w:val="004D0831"/>
    <w:rsid w:val="004D0F8D"/>
    <w:rsid w:val="004D10F7"/>
    <w:rsid w:val="004D1143"/>
    <w:rsid w:val="004D13B1"/>
    <w:rsid w:val="004D1D7A"/>
    <w:rsid w:val="004D1DB0"/>
    <w:rsid w:val="004D1F32"/>
    <w:rsid w:val="004D2269"/>
    <w:rsid w:val="004D23A4"/>
    <w:rsid w:val="004D23F8"/>
    <w:rsid w:val="004D26E0"/>
    <w:rsid w:val="004D282B"/>
    <w:rsid w:val="004D294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D7EDC"/>
    <w:rsid w:val="004E0261"/>
    <w:rsid w:val="004E0C3A"/>
    <w:rsid w:val="004E0C46"/>
    <w:rsid w:val="004E0F7F"/>
    <w:rsid w:val="004E0FBE"/>
    <w:rsid w:val="004E0FF1"/>
    <w:rsid w:val="004E1012"/>
    <w:rsid w:val="004E108B"/>
    <w:rsid w:val="004E1250"/>
    <w:rsid w:val="004E13D6"/>
    <w:rsid w:val="004E1497"/>
    <w:rsid w:val="004E1558"/>
    <w:rsid w:val="004E1731"/>
    <w:rsid w:val="004E1B3D"/>
    <w:rsid w:val="004E1DC9"/>
    <w:rsid w:val="004E2306"/>
    <w:rsid w:val="004E27E7"/>
    <w:rsid w:val="004E2BDF"/>
    <w:rsid w:val="004E2F6A"/>
    <w:rsid w:val="004E2FA8"/>
    <w:rsid w:val="004E31C3"/>
    <w:rsid w:val="004E3753"/>
    <w:rsid w:val="004E387B"/>
    <w:rsid w:val="004E3A66"/>
    <w:rsid w:val="004E3F0F"/>
    <w:rsid w:val="004E4248"/>
    <w:rsid w:val="004E4320"/>
    <w:rsid w:val="004E436C"/>
    <w:rsid w:val="004E451E"/>
    <w:rsid w:val="004E4845"/>
    <w:rsid w:val="004E4963"/>
    <w:rsid w:val="004E4D04"/>
    <w:rsid w:val="004E4E93"/>
    <w:rsid w:val="004E4EDD"/>
    <w:rsid w:val="004E517B"/>
    <w:rsid w:val="004E5372"/>
    <w:rsid w:val="004E556C"/>
    <w:rsid w:val="004E5748"/>
    <w:rsid w:val="004E5851"/>
    <w:rsid w:val="004E5C31"/>
    <w:rsid w:val="004E6072"/>
    <w:rsid w:val="004E6173"/>
    <w:rsid w:val="004E6648"/>
    <w:rsid w:val="004E66C7"/>
    <w:rsid w:val="004E6B86"/>
    <w:rsid w:val="004E6C49"/>
    <w:rsid w:val="004E6ED2"/>
    <w:rsid w:val="004E7364"/>
    <w:rsid w:val="004E7A5B"/>
    <w:rsid w:val="004E7B37"/>
    <w:rsid w:val="004E7B7C"/>
    <w:rsid w:val="004E7BF4"/>
    <w:rsid w:val="004E7C78"/>
    <w:rsid w:val="004E7CFE"/>
    <w:rsid w:val="004E7D08"/>
    <w:rsid w:val="004E7D8A"/>
    <w:rsid w:val="004F06A0"/>
    <w:rsid w:val="004F0889"/>
    <w:rsid w:val="004F0B10"/>
    <w:rsid w:val="004F0F5E"/>
    <w:rsid w:val="004F14D0"/>
    <w:rsid w:val="004F1797"/>
    <w:rsid w:val="004F1BD0"/>
    <w:rsid w:val="004F24DE"/>
    <w:rsid w:val="004F25F4"/>
    <w:rsid w:val="004F2A7A"/>
    <w:rsid w:val="004F3085"/>
    <w:rsid w:val="004F36D5"/>
    <w:rsid w:val="004F3CF7"/>
    <w:rsid w:val="004F3DA4"/>
    <w:rsid w:val="004F45ED"/>
    <w:rsid w:val="004F49D4"/>
    <w:rsid w:val="004F49E8"/>
    <w:rsid w:val="004F4C2A"/>
    <w:rsid w:val="004F592B"/>
    <w:rsid w:val="004F5A7A"/>
    <w:rsid w:val="004F5EF9"/>
    <w:rsid w:val="004F5F89"/>
    <w:rsid w:val="004F624D"/>
    <w:rsid w:val="004F6759"/>
    <w:rsid w:val="004F6C2A"/>
    <w:rsid w:val="004F704D"/>
    <w:rsid w:val="004F71DD"/>
    <w:rsid w:val="004F7427"/>
    <w:rsid w:val="004F74F4"/>
    <w:rsid w:val="004F74FA"/>
    <w:rsid w:val="004F753A"/>
    <w:rsid w:val="004F7787"/>
    <w:rsid w:val="004F7E8E"/>
    <w:rsid w:val="0050090E"/>
    <w:rsid w:val="00500A45"/>
    <w:rsid w:val="00500C86"/>
    <w:rsid w:val="00501038"/>
    <w:rsid w:val="00501391"/>
    <w:rsid w:val="00501461"/>
    <w:rsid w:val="00501596"/>
    <w:rsid w:val="005015CF"/>
    <w:rsid w:val="00501ACD"/>
    <w:rsid w:val="00501B07"/>
    <w:rsid w:val="0050274C"/>
    <w:rsid w:val="00502B94"/>
    <w:rsid w:val="00502CFE"/>
    <w:rsid w:val="005030D4"/>
    <w:rsid w:val="0050311E"/>
    <w:rsid w:val="0050321C"/>
    <w:rsid w:val="00503461"/>
    <w:rsid w:val="00503AE2"/>
    <w:rsid w:val="00503C27"/>
    <w:rsid w:val="00503D93"/>
    <w:rsid w:val="00504754"/>
    <w:rsid w:val="00504C43"/>
    <w:rsid w:val="00505155"/>
    <w:rsid w:val="00505229"/>
    <w:rsid w:val="005054AF"/>
    <w:rsid w:val="00505B70"/>
    <w:rsid w:val="00505F87"/>
    <w:rsid w:val="00506341"/>
    <w:rsid w:val="005067E9"/>
    <w:rsid w:val="00506F90"/>
    <w:rsid w:val="00507252"/>
    <w:rsid w:val="005076E8"/>
    <w:rsid w:val="005078E0"/>
    <w:rsid w:val="005079D8"/>
    <w:rsid w:val="00507E8E"/>
    <w:rsid w:val="0051003E"/>
    <w:rsid w:val="0051016E"/>
    <w:rsid w:val="005101DB"/>
    <w:rsid w:val="005101F5"/>
    <w:rsid w:val="005102F0"/>
    <w:rsid w:val="00510319"/>
    <w:rsid w:val="00510426"/>
    <w:rsid w:val="00510BA2"/>
    <w:rsid w:val="00510CE1"/>
    <w:rsid w:val="00510DE5"/>
    <w:rsid w:val="00510FFC"/>
    <w:rsid w:val="00511013"/>
    <w:rsid w:val="00511319"/>
    <w:rsid w:val="00511417"/>
    <w:rsid w:val="00511818"/>
    <w:rsid w:val="00511C9B"/>
    <w:rsid w:val="00511D77"/>
    <w:rsid w:val="005122E5"/>
    <w:rsid w:val="00512580"/>
    <w:rsid w:val="005125EE"/>
    <w:rsid w:val="00512718"/>
    <w:rsid w:val="0051272C"/>
    <w:rsid w:val="00512C5B"/>
    <w:rsid w:val="00512F63"/>
    <w:rsid w:val="005135F6"/>
    <w:rsid w:val="0051398C"/>
    <w:rsid w:val="00513A33"/>
    <w:rsid w:val="00513C97"/>
    <w:rsid w:val="00513D6A"/>
    <w:rsid w:val="005140B3"/>
    <w:rsid w:val="0051457B"/>
    <w:rsid w:val="005145B2"/>
    <w:rsid w:val="005148A5"/>
    <w:rsid w:val="00514AA4"/>
    <w:rsid w:val="00515181"/>
    <w:rsid w:val="005159F7"/>
    <w:rsid w:val="00515AE4"/>
    <w:rsid w:val="005160B3"/>
    <w:rsid w:val="005160CF"/>
    <w:rsid w:val="005160E2"/>
    <w:rsid w:val="0051645C"/>
    <w:rsid w:val="005166C9"/>
    <w:rsid w:val="00516A67"/>
    <w:rsid w:val="00516B77"/>
    <w:rsid w:val="00516D14"/>
    <w:rsid w:val="00517145"/>
    <w:rsid w:val="005175C8"/>
    <w:rsid w:val="00517FD2"/>
    <w:rsid w:val="005204BA"/>
    <w:rsid w:val="005209D1"/>
    <w:rsid w:val="00520B5F"/>
    <w:rsid w:val="00521207"/>
    <w:rsid w:val="00521211"/>
    <w:rsid w:val="00521341"/>
    <w:rsid w:val="00521465"/>
    <w:rsid w:val="00521650"/>
    <w:rsid w:val="005218CE"/>
    <w:rsid w:val="00521B66"/>
    <w:rsid w:val="00521D3D"/>
    <w:rsid w:val="00522018"/>
    <w:rsid w:val="005220D2"/>
    <w:rsid w:val="00522400"/>
    <w:rsid w:val="0052304D"/>
    <w:rsid w:val="00523152"/>
    <w:rsid w:val="0052316D"/>
    <w:rsid w:val="00523251"/>
    <w:rsid w:val="00523671"/>
    <w:rsid w:val="00523757"/>
    <w:rsid w:val="005239C2"/>
    <w:rsid w:val="00523B69"/>
    <w:rsid w:val="00523CED"/>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535"/>
    <w:rsid w:val="005308F8"/>
    <w:rsid w:val="00531030"/>
    <w:rsid w:val="00531503"/>
    <w:rsid w:val="005317D0"/>
    <w:rsid w:val="005318B2"/>
    <w:rsid w:val="00531A76"/>
    <w:rsid w:val="00531B5F"/>
    <w:rsid w:val="00531EA4"/>
    <w:rsid w:val="00532341"/>
    <w:rsid w:val="0053237C"/>
    <w:rsid w:val="005325D0"/>
    <w:rsid w:val="0053289D"/>
    <w:rsid w:val="005329FF"/>
    <w:rsid w:val="00532B60"/>
    <w:rsid w:val="00532E9D"/>
    <w:rsid w:val="005337A7"/>
    <w:rsid w:val="00533809"/>
    <w:rsid w:val="00533AB7"/>
    <w:rsid w:val="00533C6B"/>
    <w:rsid w:val="00533E43"/>
    <w:rsid w:val="00533ECD"/>
    <w:rsid w:val="005342F5"/>
    <w:rsid w:val="005347AA"/>
    <w:rsid w:val="0053546D"/>
    <w:rsid w:val="005356DE"/>
    <w:rsid w:val="00535AC2"/>
    <w:rsid w:val="00535BF6"/>
    <w:rsid w:val="00535DA3"/>
    <w:rsid w:val="00535EA5"/>
    <w:rsid w:val="0053601E"/>
    <w:rsid w:val="005365E5"/>
    <w:rsid w:val="00536628"/>
    <w:rsid w:val="00536906"/>
    <w:rsid w:val="00536B5C"/>
    <w:rsid w:val="00536DC9"/>
    <w:rsid w:val="00537131"/>
    <w:rsid w:val="00537A86"/>
    <w:rsid w:val="00537C0F"/>
    <w:rsid w:val="00537D44"/>
    <w:rsid w:val="005402E2"/>
    <w:rsid w:val="00540804"/>
    <w:rsid w:val="0054083E"/>
    <w:rsid w:val="00540C91"/>
    <w:rsid w:val="00540EA5"/>
    <w:rsid w:val="00540EDF"/>
    <w:rsid w:val="00540F40"/>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A56"/>
    <w:rsid w:val="00543C53"/>
    <w:rsid w:val="00544D0C"/>
    <w:rsid w:val="00544F2D"/>
    <w:rsid w:val="00545A25"/>
    <w:rsid w:val="00545EC5"/>
    <w:rsid w:val="005462E0"/>
    <w:rsid w:val="00546C86"/>
    <w:rsid w:val="00546FA6"/>
    <w:rsid w:val="00547163"/>
    <w:rsid w:val="005471BF"/>
    <w:rsid w:val="00547734"/>
    <w:rsid w:val="00547E61"/>
    <w:rsid w:val="005503AB"/>
    <w:rsid w:val="005505B2"/>
    <w:rsid w:val="00550DDE"/>
    <w:rsid w:val="00550E03"/>
    <w:rsid w:val="00551190"/>
    <w:rsid w:val="00551420"/>
    <w:rsid w:val="0055143A"/>
    <w:rsid w:val="0055152A"/>
    <w:rsid w:val="0055162D"/>
    <w:rsid w:val="00551B76"/>
    <w:rsid w:val="00551F3D"/>
    <w:rsid w:val="005525C8"/>
    <w:rsid w:val="005526AE"/>
    <w:rsid w:val="00552B53"/>
    <w:rsid w:val="00552D8C"/>
    <w:rsid w:val="00552ED1"/>
    <w:rsid w:val="00552FD5"/>
    <w:rsid w:val="0055309A"/>
    <w:rsid w:val="0055313D"/>
    <w:rsid w:val="00553287"/>
    <w:rsid w:val="005539D1"/>
    <w:rsid w:val="00553AD5"/>
    <w:rsid w:val="00553B57"/>
    <w:rsid w:val="00553B5F"/>
    <w:rsid w:val="00553B8A"/>
    <w:rsid w:val="00554031"/>
    <w:rsid w:val="005541CD"/>
    <w:rsid w:val="0055432C"/>
    <w:rsid w:val="005543CB"/>
    <w:rsid w:val="00554476"/>
    <w:rsid w:val="0055477E"/>
    <w:rsid w:val="0055487D"/>
    <w:rsid w:val="00554B7A"/>
    <w:rsid w:val="00554C08"/>
    <w:rsid w:val="00554D9C"/>
    <w:rsid w:val="00555106"/>
    <w:rsid w:val="00555114"/>
    <w:rsid w:val="0055531A"/>
    <w:rsid w:val="00555629"/>
    <w:rsid w:val="0055594B"/>
    <w:rsid w:val="00555AAD"/>
    <w:rsid w:val="005561A8"/>
    <w:rsid w:val="005561B1"/>
    <w:rsid w:val="00556634"/>
    <w:rsid w:val="00556965"/>
    <w:rsid w:val="00556D18"/>
    <w:rsid w:val="00556DF7"/>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8B4"/>
    <w:rsid w:val="005618ED"/>
    <w:rsid w:val="00561DC6"/>
    <w:rsid w:val="0056254F"/>
    <w:rsid w:val="0056278A"/>
    <w:rsid w:val="00562CE8"/>
    <w:rsid w:val="00563164"/>
    <w:rsid w:val="00563539"/>
    <w:rsid w:val="005637E1"/>
    <w:rsid w:val="00563AEC"/>
    <w:rsid w:val="00563FAD"/>
    <w:rsid w:val="005641CB"/>
    <w:rsid w:val="005644C3"/>
    <w:rsid w:val="0056487E"/>
    <w:rsid w:val="00564A33"/>
    <w:rsid w:val="005655B3"/>
    <w:rsid w:val="00566422"/>
    <w:rsid w:val="0056654F"/>
    <w:rsid w:val="00566582"/>
    <w:rsid w:val="005667A4"/>
    <w:rsid w:val="0056688E"/>
    <w:rsid w:val="00566D6D"/>
    <w:rsid w:val="0056772B"/>
    <w:rsid w:val="00567BA3"/>
    <w:rsid w:val="00570408"/>
    <w:rsid w:val="005704F4"/>
    <w:rsid w:val="00570B33"/>
    <w:rsid w:val="00570EFA"/>
    <w:rsid w:val="00571165"/>
    <w:rsid w:val="005712F8"/>
    <w:rsid w:val="00571887"/>
    <w:rsid w:val="005718DA"/>
    <w:rsid w:val="00571956"/>
    <w:rsid w:val="00571D47"/>
    <w:rsid w:val="00571D60"/>
    <w:rsid w:val="00571D62"/>
    <w:rsid w:val="00571FC3"/>
    <w:rsid w:val="0057209C"/>
    <w:rsid w:val="005726A3"/>
    <w:rsid w:val="00572AA3"/>
    <w:rsid w:val="00572F21"/>
    <w:rsid w:val="005736E0"/>
    <w:rsid w:val="005737B8"/>
    <w:rsid w:val="00573AB4"/>
    <w:rsid w:val="00573C3D"/>
    <w:rsid w:val="00573CEE"/>
    <w:rsid w:val="00574007"/>
    <w:rsid w:val="005740FD"/>
    <w:rsid w:val="005741C5"/>
    <w:rsid w:val="0057455E"/>
    <w:rsid w:val="0057465B"/>
    <w:rsid w:val="00574829"/>
    <w:rsid w:val="005750AF"/>
    <w:rsid w:val="0057515F"/>
    <w:rsid w:val="005754D2"/>
    <w:rsid w:val="00575674"/>
    <w:rsid w:val="00575810"/>
    <w:rsid w:val="00575F1A"/>
    <w:rsid w:val="00575F66"/>
    <w:rsid w:val="0057634F"/>
    <w:rsid w:val="005764CC"/>
    <w:rsid w:val="0057661D"/>
    <w:rsid w:val="005766EC"/>
    <w:rsid w:val="005767D9"/>
    <w:rsid w:val="005769DA"/>
    <w:rsid w:val="00577146"/>
    <w:rsid w:val="005773A0"/>
    <w:rsid w:val="005773B0"/>
    <w:rsid w:val="005775D4"/>
    <w:rsid w:val="0057790A"/>
    <w:rsid w:val="0057792B"/>
    <w:rsid w:val="00580045"/>
    <w:rsid w:val="005800F8"/>
    <w:rsid w:val="005801AA"/>
    <w:rsid w:val="005808CD"/>
    <w:rsid w:val="00580A04"/>
    <w:rsid w:val="00580A07"/>
    <w:rsid w:val="00580B1B"/>
    <w:rsid w:val="00580E02"/>
    <w:rsid w:val="00580E69"/>
    <w:rsid w:val="00581028"/>
    <w:rsid w:val="0058156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B96"/>
    <w:rsid w:val="00586CB4"/>
    <w:rsid w:val="00586D72"/>
    <w:rsid w:val="00586FB4"/>
    <w:rsid w:val="00587231"/>
    <w:rsid w:val="00587334"/>
    <w:rsid w:val="00587B7A"/>
    <w:rsid w:val="0059029C"/>
    <w:rsid w:val="00590E36"/>
    <w:rsid w:val="00590F71"/>
    <w:rsid w:val="005910B3"/>
    <w:rsid w:val="005913F8"/>
    <w:rsid w:val="005917C2"/>
    <w:rsid w:val="005919CF"/>
    <w:rsid w:val="00591E65"/>
    <w:rsid w:val="00592013"/>
    <w:rsid w:val="00592216"/>
    <w:rsid w:val="00592518"/>
    <w:rsid w:val="00592632"/>
    <w:rsid w:val="00592639"/>
    <w:rsid w:val="0059309E"/>
    <w:rsid w:val="00593163"/>
    <w:rsid w:val="005933B5"/>
    <w:rsid w:val="00593540"/>
    <w:rsid w:val="00593985"/>
    <w:rsid w:val="00593B1A"/>
    <w:rsid w:val="00593DCE"/>
    <w:rsid w:val="00594A39"/>
    <w:rsid w:val="00594F87"/>
    <w:rsid w:val="00595081"/>
    <w:rsid w:val="00595F55"/>
    <w:rsid w:val="00596DF4"/>
    <w:rsid w:val="00596FCE"/>
    <w:rsid w:val="00597178"/>
    <w:rsid w:val="00597444"/>
    <w:rsid w:val="00597809"/>
    <w:rsid w:val="00597C70"/>
    <w:rsid w:val="00597ED0"/>
    <w:rsid w:val="005A004D"/>
    <w:rsid w:val="005A0066"/>
    <w:rsid w:val="005A064E"/>
    <w:rsid w:val="005A0825"/>
    <w:rsid w:val="005A1085"/>
    <w:rsid w:val="005A12DE"/>
    <w:rsid w:val="005A12E0"/>
    <w:rsid w:val="005A17B8"/>
    <w:rsid w:val="005A17C7"/>
    <w:rsid w:val="005A18D8"/>
    <w:rsid w:val="005A1C35"/>
    <w:rsid w:val="005A1E8A"/>
    <w:rsid w:val="005A2147"/>
    <w:rsid w:val="005A239F"/>
    <w:rsid w:val="005A259E"/>
    <w:rsid w:val="005A27F0"/>
    <w:rsid w:val="005A34F5"/>
    <w:rsid w:val="005A3C75"/>
    <w:rsid w:val="005A3D56"/>
    <w:rsid w:val="005A452B"/>
    <w:rsid w:val="005A4AA3"/>
    <w:rsid w:val="005A4BC9"/>
    <w:rsid w:val="005A4E63"/>
    <w:rsid w:val="005A4FE8"/>
    <w:rsid w:val="005A5179"/>
    <w:rsid w:val="005A51F9"/>
    <w:rsid w:val="005A5B15"/>
    <w:rsid w:val="005A5CB3"/>
    <w:rsid w:val="005A606D"/>
    <w:rsid w:val="005A6930"/>
    <w:rsid w:val="005A6B11"/>
    <w:rsid w:val="005A6E27"/>
    <w:rsid w:val="005A6F0C"/>
    <w:rsid w:val="005A719F"/>
    <w:rsid w:val="005A71C6"/>
    <w:rsid w:val="005A7637"/>
    <w:rsid w:val="005A77B0"/>
    <w:rsid w:val="005A7CDE"/>
    <w:rsid w:val="005A7F14"/>
    <w:rsid w:val="005B01CC"/>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A37"/>
    <w:rsid w:val="005B3E37"/>
    <w:rsid w:val="005B4764"/>
    <w:rsid w:val="005B5042"/>
    <w:rsid w:val="005B5391"/>
    <w:rsid w:val="005B55B2"/>
    <w:rsid w:val="005B5720"/>
    <w:rsid w:val="005B5B44"/>
    <w:rsid w:val="005B5BDB"/>
    <w:rsid w:val="005B5DCA"/>
    <w:rsid w:val="005B60B6"/>
    <w:rsid w:val="005B61BE"/>
    <w:rsid w:val="005B64CC"/>
    <w:rsid w:val="005B65EE"/>
    <w:rsid w:val="005B66AB"/>
    <w:rsid w:val="005B6A01"/>
    <w:rsid w:val="005B6BC6"/>
    <w:rsid w:val="005B6C5A"/>
    <w:rsid w:val="005B742A"/>
    <w:rsid w:val="005B77F0"/>
    <w:rsid w:val="005B787B"/>
    <w:rsid w:val="005C01AB"/>
    <w:rsid w:val="005C05A1"/>
    <w:rsid w:val="005C0F0D"/>
    <w:rsid w:val="005C10C3"/>
    <w:rsid w:val="005C11DE"/>
    <w:rsid w:val="005C1222"/>
    <w:rsid w:val="005C14E3"/>
    <w:rsid w:val="005C15E6"/>
    <w:rsid w:val="005C176B"/>
    <w:rsid w:val="005C1A02"/>
    <w:rsid w:val="005C1F21"/>
    <w:rsid w:val="005C2133"/>
    <w:rsid w:val="005C2A2F"/>
    <w:rsid w:val="005C3648"/>
    <w:rsid w:val="005C38BF"/>
    <w:rsid w:val="005C38F7"/>
    <w:rsid w:val="005C3B25"/>
    <w:rsid w:val="005C3C79"/>
    <w:rsid w:val="005C41E7"/>
    <w:rsid w:val="005C41EA"/>
    <w:rsid w:val="005C4246"/>
    <w:rsid w:val="005C44C7"/>
    <w:rsid w:val="005C4968"/>
    <w:rsid w:val="005C4BD2"/>
    <w:rsid w:val="005C5858"/>
    <w:rsid w:val="005C5ACE"/>
    <w:rsid w:val="005C68E9"/>
    <w:rsid w:val="005C6BF8"/>
    <w:rsid w:val="005C6C10"/>
    <w:rsid w:val="005C6F4B"/>
    <w:rsid w:val="005C734A"/>
    <w:rsid w:val="005C73A8"/>
    <w:rsid w:val="005C7950"/>
    <w:rsid w:val="005C7953"/>
    <w:rsid w:val="005C7BCD"/>
    <w:rsid w:val="005D0AF7"/>
    <w:rsid w:val="005D0D1A"/>
    <w:rsid w:val="005D0D96"/>
    <w:rsid w:val="005D0E23"/>
    <w:rsid w:val="005D0F2E"/>
    <w:rsid w:val="005D13A0"/>
    <w:rsid w:val="005D145C"/>
    <w:rsid w:val="005D1B41"/>
    <w:rsid w:val="005D1E03"/>
    <w:rsid w:val="005D2646"/>
    <w:rsid w:val="005D26B8"/>
    <w:rsid w:val="005D2B8C"/>
    <w:rsid w:val="005D2D0B"/>
    <w:rsid w:val="005D2E6A"/>
    <w:rsid w:val="005D3067"/>
    <w:rsid w:val="005D3463"/>
    <w:rsid w:val="005D3659"/>
    <w:rsid w:val="005D36F8"/>
    <w:rsid w:val="005D37A3"/>
    <w:rsid w:val="005D3BA3"/>
    <w:rsid w:val="005D4196"/>
    <w:rsid w:val="005D4B6D"/>
    <w:rsid w:val="005D50F4"/>
    <w:rsid w:val="005D551A"/>
    <w:rsid w:val="005D588C"/>
    <w:rsid w:val="005D5AF3"/>
    <w:rsid w:val="005D5C33"/>
    <w:rsid w:val="005D5CFB"/>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D7D1B"/>
    <w:rsid w:val="005E0143"/>
    <w:rsid w:val="005E0381"/>
    <w:rsid w:val="005E047B"/>
    <w:rsid w:val="005E04B1"/>
    <w:rsid w:val="005E0719"/>
    <w:rsid w:val="005E0809"/>
    <w:rsid w:val="005E1016"/>
    <w:rsid w:val="005E12E0"/>
    <w:rsid w:val="005E1376"/>
    <w:rsid w:val="005E146D"/>
    <w:rsid w:val="005E1C43"/>
    <w:rsid w:val="005E1F09"/>
    <w:rsid w:val="005E24E1"/>
    <w:rsid w:val="005E2DD4"/>
    <w:rsid w:val="005E2FB4"/>
    <w:rsid w:val="005E33A7"/>
    <w:rsid w:val="005E3808"/>
    <w:rsid w:val="005E39B6"/>
    <w:rsid w:val="005E3E54"/>
    <w:rsid w:val="005E408A"/>
    <w:rsid w:val="005E436D"/>
    <w:rsid w:val="005E4423"/>
    <w:rsid w:val="005E4C97"/>
    <w:rsid w:val="005E4DAD"/>
    <w:rsid w:val="005E4EB9"/>
    <w:rsid w:val="005E5278"/>
    <w:rsid w:val="005E540E"/>
    <w:rsid w:val="005E555E"/>
    <w:rsid w:val="005E576F"/>
    <w:rsid w:val="005E58DB"/>
    <w:rsid w:val="005E5A74"/>
    <w:rsid w:val="005E64E5"/>
    <w:rsid w:val="005E6DC0"/>
    <w:rsid w:val="005E6E34"/>
    <w:rsid w:val="005E6FF7"/>
    <w:rsid w:val="005E70A8"/>
    <w:rsid w:val="005E7201"/>
    <w:rsid w:val="005E7267"/>
    <w:rsid w:val="005E7759"/>
    <w:rsid w:val="005E78BC"/>
    <w:rsid w:val="005F0031"/>
    <w:rsid w:val="005F044F"/>
    <w:rsid w:val="005F0475"/>
    <w:rsid w:val="005F068E"/>
    <w:rsid w:val="005F0905"/>
    <w:rsid w:val="005F0A04"/>
    <w:rsid w:val="005F0AE6"/>
    <w:rsid w:val="005F0C3F"/>
    <w:rsid w:val="005F0CA2"/>
    <w:rsid w:val="005F0F5F"/>
    <w:rsid w:val="005F0FE2"/>
    <w:rsid w:val="005F1565"/>
    <w:rsid w:val="005F1650"/>
    <w:rsid w:val="005F1D2E"/>
    <w:rsid w:val="005F22C9"/>
    <w:rsid w:val="005F24A5"/>
    <w:rsid w:val="005F2CBB"/>
    <w:rsid w:val="005F2D82"/>
    <w:rsid w:val="005F2F80"/>
    <w:rsid w:val="005F3089"/>
    <w:rsid w:val="005F3090"/>
    <w:rsid w:val="005F4160"/>
    <w:rsid w:val="005F41D0"/>
    <w:rsid w:val="005F42D4"/>
    <w:rsid w:val="005F44BE"/>
    <w:rsid w:val="005F4508"/>
    <w:rsid w:val="005F4664"/>
    <w:rsid w:val="005F493B"/>
    <w:rsid w:val="005F4CDA"/>
    <w:rsid w:val="005F5147"/>
    <w:rsid w:val="005F53C3"/>
    <w:rsid w:val="005F5532"/>
    <w:rsid w:val="005F55FC"/>
    <w:rsid w:val="005F5AB7"/>
    <w:rsid w:val="005F5AB8"/>
    <w:rsid w:val="005F5EFB"/>
    <w:rsid w:val="005F60E5"/>
    <w:rsid w:val="005F6388"/>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A9D"/>
    <w:rsid w:val="00600E6D"/>
    <w:rsid w:val="006011D7"/>
    <w:rsid w:val="0060145B"/>
    <w:rsid w:val="006016EB"/>
    <w:rsid w:val="006016EE"/>
    <w:rsid w:val="006017D6"/>
    <w:rsid w:val="00602288"/>
    <w:rsid w:val="0060261A"/>
    <w:rsid w:val="00602E5B"/>
    <w:rsid w:val="006032E4"/>
    <w:rsid w:val="006033AE"/>
    <w:rsid w:val="0060354D"/>
    <w:rsid w:val="00603650"/>
    <w:rsid w:val="006038C9"/>
    <w:rsid w:val="006038E2"/>
    <w:rsid w:val="00603932"/>
    <w:rsid w:val="00603ADB"/>
    <w:rsid w:val="00603BC9"/>
    <w:rsid w:val="00603DC7"/>
    <w:rsid w:val="00604132"/>
    <w:rsid w:val="00604377"/>
    <w:rsid w:val="00604763"/>
    <w:rsid w:val="00604BE2"/>
    <w:rsid w:val="00605086"/>
    <w:rsid w:val="006054AD"/>
    <w:rsid w:val="00605C8F"/>
    <w:rsid w:val="006061E0"/>
    <w:rsid w:val="006064E4"/>
    <w:rsid w:val="006066BB"/>
    <w:rsid w:val="00606A57"/>
    <w:rsid w:val="00606B38"/>
    <w:rsid w:val="00606D4D"/>
    <w:rsid w:val="00606D85"/>
    <w:rsid w:val="00606E4F"/>
    <w:rsid w:val="00606EA2"/>
    <w:rsid w:val="006070F7"/>
    <w:rsid w:val="00607575"/>
    <w:rsid w:val="006075E7"/>
    <w:rsid w:val="00607A83"/>
    <w:rsid w:val="00607B2F"/>
    <w:rsid w:val="00607E88"/>
    <w:rsid w:val="00610144"/>
    <w:rsid w:val="006105BA"/>
    <w:rsid w:val="00610AE3"/>
    <w:rsid w:val="00610B7E"/>
    <w:rsid w:val="00610C1F"/>
    <w:rsid w:val="006111B8"/>
    <w:rsid w:val="006112D0"/>
    <w:rsid w:val="006122D7"/>
    <w:rsid w:val="006123CD"/>
    <w:rsid w:val="006129C4"/>
    <w:rsid w:val="00612A21"/>
    <w:rsid w:val="00612E37"/>
    <w:rsid w:val="00613316"/>
    <w:rsid w:val="0061335D"/>
    <w:rsid w:val="006135BF"/>
    <w:rsid w:val="00613B4C"/>
    <w:rsid w:val="00614076"/>
    <w:rsid w:val="00614198"/>
    <w:rsid w:val="006141FE"/>
    <w:rsid w:val="00614457"/>
    <w:rsid w:val="00614461"/>
    <w:rsid w:val="00614D4E"/>
    <w:rsid w:val="00615433"/>
    <w:rsid w:val="00615783"/>
    <w:rsid w:val="006157AC"/>
    <w:rsid w:val="00615A6F"/>
    <w:rsid w:val="00615B07"/>
    <w:rsid w:val="00615CF4"/>
    <w:rsid w:val="00615D91"/>
    <w:rsid w:val="0061605E"/>
    <w:rsid w:val="00616924"/>
    <w:rsid w:val="00616F78"/>
    <w:rsid w:val="00617761"/>
    <w:rsid w:val="006179A5"/>
    <w:rsid w:val="00617E12"/>
    <w:rsid w:val="006201F3"/>
    <w:rsid w:val="00620A08"/>
    <w:rsid w:val="00620A2B"/>
    <w:rsid w:val="00620AC7"/>
    <w:rsid w:val="00620B55"/>
    <w:rsid w:val="00620B76"/>
    <w:rsid w:val="00620E16"/>
    <w:rsid w:val="00620EA7"/>
    <w:rsid w:val="00621484"/>
    <w:rsid w:val="00621810"/>
    <w:rsid w:val="00621F5C"/>
    <w:rsid w:val="00621F6B"/>
    <w:rsid w:val="006224BC"/>
    <w:rsid w:val="006229AC"/>
    <w:rsid w:val="00622A73"/>
    <w:rsid w:val="00622E4D"/>
    <w:rsid w:val="006234BC"/>
    <w:rsid w:val="00623546"/>
    <w:rsid w:val="00623670"/>
    <w:rsid w:val="006237CD"/>
    <w:rsid w:val="00623D4B"/>
    <w:rsid w:val="00623ED4"/>
    <w:rsid w:val="006243DC"/>
    <w:rsid w:val="00624427"/>
    <w:rsid w:val="00624B3A"/>
    <w:rsid w:val="00624D92"/>
    <w:rsid w:val="00624E2A"/>
    <w:rsid w:val="0062518D"/>
    <w:rsid w:val="0062519A"/>
    <w:rsid w:val="006252F8"/>
    <w:rsid w:val="006256B8"/>
    <w:rsid w:val="00625773"/>
    <w:rsid w:val="00625928"/>
    <w:rsid w:val="00625ECE"/>
    <w:rsid w:val="00625F18"/>
    <w:rsid w:val="00626712"/>
    <w:rsid w:val="006267B8"/>
    <w:rsid w:val="00627480"/>
    <w:rsid w:val="00627642"/>
    <w:rsid w:val="006276B5"/>
    <w:rsid w:val="00627DF9"/>
    <w:rsid w:val="00630372"/>
    <w:rsid w:val="00630D32"/>
    <w:rsid w:val="0063104F"/>
    <w:rsid w:val="00631295"/>
    <w:rsid w:val="006319F4"/>
    <w:rsid w:val="00631C0A"/>
    <w:rsid w:val="00631DD1"/>
    <w:rsid w:val="00631E6E"/>
    <w:rsid w:val="006321C5"/>
    <w:rsid w:val="006326B0"/>
    <w:rsid w:val="00632713"/>
    <w:rsid w:val="006327A6"/>
    <w:rsid w:val="00632816"/>
    <w:rsid w:val="00632A1A"/>
    <w:rsid w:val="00632D00"/>
    <w:rsid w:val="00632EAB"/>
    <w:rsid w:val="00633361"/>
    <w:rsid w:val="006334DC"/>
    <w:rsid w:val="00633569"/>
    <w:rsid w:val="0063387D"/>
    <w:rsid w:val="00633A50"/>
    <w:rsid w:val="00633AA6"/>
    <w:rsid w:val="00633C1C"/>
    <w:rsid w:val="00633E4D"/>
    <w:rsid w:val="00633FE5"/>
    <w:rsid w:val="006341F7"/>
    <w:rsid w:val="0063479F"/>
    <w:rsid w:val="00634879"/>
    <w:rsid w:val="00634FC5"/>
    <w:rsid w:val="0063509F"/>
    <w:rsid w:val="00635555"/>
    <w:rsid w:val="00635602"/>
    <w:rsid w:val="0063567C"/>
    <w:rsid w:val="0063577A"/>
    <w:rsid w:val="00635884"/>
    <w:rsid w:val="00635BA7"/>
    <w:rsid w:val="00636495"/>
    <w:rsid w:val="006368D5"/>
    <w:rsid w:val="00637089"/>
    <w:rsid w:val="0063716F"/>
    <w:rsid w:val="00637374"/>
    <w:rsid w:val="006374BD"/>
    <w:rsid w:val="006377B9"/>
    <w:rsid w:val="006377EB"/>
    <w:rsid w:val="00637EF7"/>
    <w:rsid w:val="00637F9A"/>
    <w:rsid w:val="00640177"/>
    <w:rsid w:val="006403F7"/>
    <w:rsid w:val="00640818"/>
    <w:rsid w:val="00640E9F"/>
    <w:rsid w:val="0064129A"/>
    <w:rsid w:val="006412E8"/>
    <w:rsid w:val="00641CA2"/>
    <w:rsid w:val="00642151"/>
    <w:rsid w:val="00642285"/>
    <w:rsid w:val="006423B8"/>
    <w:rsid w:val="0064264A"/>
    <w:rsid w:val="006426A0"/>
    <w:rsid w:val="00642979"/>
    <w:rsid w:val="00643826"/>
    <w:rsid w:val="00643A26"/>
    <w:rsid w:val="00643A31"/>
    <w:rsid w:val="006441DD"/>
    <w:rsid w:val="006445BD"/>
    <w:rsid w:val="00644766"/>
    <w:rsid w:val="0064495B"/>
    <w:rsid w:val="00644FD3"/>
    <w:rsid w:val="00645378"/>
    <w:rsid w:val="006455C9"/>
    <w:rsid w:val="0064570F"/>
    <w:rsid w:val="00645C2F"/>
    <w:rsid w:val="00645EE7"/>
    <w:rsid w:val="006463C5"/>
    <w:rsid w:val="00646E3C"/>
    <w:rsid w:val="00646E90"/>
    <w:rsid w:val="006475EC"/>
    <w:rsid w:val="00647CDA"/>
    <w:rsid w:val="00650280"/>
    <w:rsid w:val="00650A2C"/>
    <w:rsid w:val="00650BD4"/>
    <w:rsid w:val="00650CC1"/>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4FBD"/>
    <w:rsid w:val="0065508A"/>
    <w:rsid w:val="006553E2"/>
    <w:rsid w:val="006555B1"/>
    <w:rsid w:val="0065695C"/>
    <w:rsid w:val="006569D4"/>
    <w:rsid w:val="00656E0E"/>
    <w:rsid w:val="00657105"/>
    <w:rsid w:val="00657216"/>
    <w:rsid w:val="006573F8"/>
    <w:rsid w:val="006577FB"/>
    <w:rsid w:val="00657BCF"/>
    <w:rsid w:val="00657C23"/>
    <w:rsid w:val="00657DE6"/>
    <w:rsid w:val="006600F7"/>
    <w:rsid w:val="00660242"/>
    <w:rsid w:val="00660749"/>
    <w:rsid w:val="00660909"/>
    <w:rsid w:val="006609EC"/>
    <w:rsid w:val="00660A00"/>
    <w:rsid w:val="00660B3B"/>
    <w:rsid w:val="00660BC0"/>
    <w:rsid w:val="006611C8"/>
    <w:rsid w:val="00661655"/>
    <w:rsid w:val="0066185E"/>
    <w:rsid w:val="006624A8"/>
    <w:rsid w:val="0066256B"/>
    <w:rsid w:val="0066269C"/>
    <w:rsid w:val="006634D9"/>
    <w:rsid w:val="00663599"/>
    <w:rsid w:val="006635E6"/>
    <w:rsid w:val="00663A7C"/>
    <w:rsid w:val="00663A8E"/>
    <w:rsid w:val="00663B31"/>
    <w:rsid w:val="00663BE1"/>
    <w:rsid w:val="00663BF9"/>
    <w:rsid w:val="00663C11"/>
    <w:rsid w:val="00663CA8"/>
    <w:rsid w:val="006648BB"/>
    <w:rsid w:val="00664B26"/>
    <w:rsid w:val="006651EE"/>
    <w:rsid w:val="00665957"/>
    <w:rsid w:val="00665F20"/>
    <w:rsid w:val="00666640"/>
    <w:rsid w:val="00666812"/>
    <w:rsid w:val="006668C2"/>
    <w:rsid w:val="00666946"/>
    <w:rsid w:val="00666CB2"/>
    <w:rsid w:val="00666FB1"/>
    <w:rsid w:val="006675DF"/>
    <w:rsid w:val="00667936"/>
    <w:rsid w:val="0067005B"/>
    <w:rsid w:val="0067028D"/>
    <w:rsid w:val="00670428"/>
    <w:rsid w:val="006709B2"/>
    <w:rsid w:val="006715E2"/>
    <w:rsid w:val="00671799"/>
    <w:rsid w:val="00671B97"/>
    <w:rsid w:val="00671E25"/>
    <w:rsid w:val="00672002"/>
    <w:rsid w:val="00672089"/>
    <w:rsid w:val="0067219D"/>
    <w:rsid w:val="00672322"/>
    <w:rsid w:val="0067290D"/>
    <w:rsid w:val="00672E3B"/>
    <w:rsid w:val="0067322B"/>
    <w:rsid w:val="006734B8"/>
    <w:rsid w:val="00673501"/>
    <w:rsid w:val="00673D0A"/>
    <w:rsid w:val="00673DEF"/>
    <w:rsid w:val="00673E5C"/>
    <w:rsid w:val="00673E68"/>
    <w:rsid w:val="00674026"/>
    <w:rsid w:val="006745C2"/>
    <w:rsid w:val="006745CB"/>
    <w:rsid w:val="00674A81"/>
    <w:rsid w:val="00674D37"/>
    <w:rsid w:val="00675144"/>
    <w:rsid w:val="00675189"/>
    <w:rsid w:val="00675600"/>
    <w:rsid w:val="006757B8"/>
    <w:rsid w:val="0067604D"/>
    <w:rsid w:val="00676749"/>
    <w:rsid w:val="00676A9A"/>
    <w:rsid w:val="00676E78"/>
    <w:rsid w:val="00677B0F"/>
    <w:rsid w:val="00677C5D"/>
    <w:rsid w:val="00677E14"/>
    <w:rsid w:val="00677E6A"/>
    <w:rsid w:val="006801D8"/>
    <w:rsid w:val="00680DFF"/>
    <w:rsid w:val="006811BB"/>
    <w:rsid w:val="00681465"/>
    <w:rsid w:val="00681888"/>
    <w:rsid w:val="00681A36"/>
    <w:rsid w:val="00681D8E"/>
    <w:rsid w:val="00681DE5"/>
    <w:rsid w:val="00681F0C"/>
    <w:rsid w:val="00681F77"/>
    <w:rsid w:val="00681FF2"/>
    <w:rsid w:val="006821A9"/>
    <w:rsid w:val="00682A2D"/>
    <w:rsid w:val="00683092"/>
    <w:rsid w:val="00683105"/>
    <w:rsid w:val="0068312C"/>
    <w:rsid w:val="00683272"/>
    <w:rsid w:val="0068333D"/>
    <w:rsid w:val="00683382"/>
    <w:rsid w:val="00683404"/>
    <w:rsid w:val="0068347F"/>
    <w:rsid w:val="006834B8"/>
    <w:rsid w:val="0068352A"/>
    <w:rsid w:val="006836C1"/>
    <w:rsid w:val="006837CF"/>
    <w:rsid w:val="00683985"/>
    <w:rsid w:val="006839CA"/>
    <w:rsid w:val="00683BE1"/>
    <w:rsid w:val="006843CB"/>
    <w:rsid w:val="006846C1"/>
    <w:rsid w:val="006849F5"/>
    <w:rsid w:val="00684F60"/>
    <w:rsid w:val="006850C6"/>
    <w:rsid w:val="006855BC"/>
    <w:rsid w:val="0068659B"/>
    <w:rsid w:val="00686685"/>
    <w:rsid w:val="0068686B"/>
    <w:rsid w:val="00686B0E"/>
    <w:rsid w:val="00686E10"/>
    <w:rsid w:val="006873B6"/>
    <w:rsid w:val="00687A8D"/>
    <w:rsid w:val="00687A95"/>
    <w:rsid w:val="00687B5C"/>
    <w:rsid w:val="00687E2D"/>
    <w:rsid w:val="006902D9"/>
    <w:rsid w:val="00690400"/>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BA"/>
    <w:rsid w:val="006960F5"/>
    <w:rsid w:val="006963D8"/>
    <w:rsid w:val="006967E8"/>
    <w:rsid w:val="00696A75"/>
    <w:rsid w:val="00696A7C"/>
    <w:rsid w:val="00696C45"/>
    <w:rsid w:val="00696E31"/>
    <w:rsid w:val="00696F45"/>
    <w:rsid w:val="0069712C"/>
    <w:rsid w:val="00697150"/>
    <w:rsid w:val="006976FD"/>
    <w:rsid w:val="00697704"/>
    <w:rsid w:val="006977AD"/>
    <w:rsid w:val="00697980"/>
    <w:rsid w:val="00697A12"/>
    <w:rsid w:val="00697A61"/>
    <w:rsid w:val="00697E9B"/>
    <w:rsid w:val="006A049C"/>
    <w:rsid w:val="006A0558"/>
    <w:rsid w:val="006A0576"/>
    <w:rsid w:val="006A0845"/>
    <w:rsid w:val="006A1070"/>
    <w:rsid w:val="006A1116"/>
    <w:rsid w:val="006A1438"/>
    <w:rsid w:val="006A1800"/>
    <w:rsid w:val="006A19ED"/>
    <w:rsid w:val="006A1E3B"/>
    <w:rsid w:val="006A20DC"/>
    <w:rsid w:val="006A232C"/>
    <w:rsid w:val="006A24FF"/>
    <w:rsid w:val="006A251D"/>
    <w:rsid w:val="006A2CA1"/>
    <w:rsid w:val="006A2FDF"/>
    <w:rsid w:val="006A3375"/>
    <w:rsid w:val="006A360E"/>
    <w:rsid w:val="006A3964"/>
    <w:rsid w:val="006A3C83"/>
    <w:rsid w:val="006A3E84"/>
    <w:rsid w:val="006A43F8"/>
    <w:rsid w:val="006A444D"/>
    <w:rsid w:val="006A47AA"/>
    <w:rsid w:val="006A48CC"/>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D79"/>
    <w:rsid w:val="006A6FEA"/>
    <w:rsid w:val="006A7147"/>
    <w:rsid w:val="006A7321"/>
    <w:rsid w:val="006A76B7"/>
    <w:rsid w:val="006A76C6"/>
    <w:rsid w:val="006A7784"/>
    <w:rsid w:val="006A7994"/>
    <w:rsid w:val="006A7BBA"/>
    <w:rsid w:val="006A7C71"/>
    <w:rsid w:val="006A7CC3"/>
    <w:rsid w:val="006B0B2B"/>
    <w:rsid w:val="006B0B90"/>
    <w:rsid w:val="006B0C14"/>
    <w:rsid w:val="006B0ECF"/>
    <w:rsid w:val="006B0FDD"/>
    <w:rsid w:val="006B14E6"/>
    <w:rsid w:val="006B1654"/>
    <w:rsid w:val="006B1695"/>
    <w:rsid w:val="006B1A1F"/>
    <w:rsid w:val="006B1A65"/>
    <w:rsid w:val="006B1E75"/>
    <w:rsid w:val="006B2297"/>
    <w:rsid w:val="006B24F7"/>
    <w:rsid w:val="006B27DE"/>
    <w:rsid w:val="006B2B1E"/>
    <w:rsid w:val="006B2BD9"/>
    <w:rsid w:val="006B2BE3"/>
    <w:rsid w:val="006B3234"/>
    <w:rsid w:val="006B358A"/>
    <w:rsid w:val="006B40AA"/>
    <w:rsid w:val="006B417E"/>
    <w:rsid w:val="006B431E"/>
    <w:rsid w:val="006B432B"/>
    <w:rsid w:val="006B456C"/>
    <w:rsid w:val="006B4642"/>
    <w:rsid w:val="006B4A0C"/>
    <w:rsid w:val="006B4A53"/>
    <w:rsid w:val="006B4DBA"/>
    <w:rsid w:val="006B4F46"/>
    <w:rsid w:val="006B4F87"/>
    <w:rsid w:val="006B51ED"/>
    <w:rsid w:val="006B5413"/>
    <w:rsid w:val="006B547E"/>
    <w:rsid w:val="006B5532"/>
    <w:rsid w:val="006B576C"/>
    <w:rsid w:val="006B5BF3"/>
    <w:rsid w:val="006B5BFD"/>
    <w:rsid w:val="006B5DA9"/>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34"/>
    <w:rsid w:val="006C5FF0"/>
    <w:rsid w:val="006C65E2"/>
    <w:rsid w:val="006C679B"/>
    <w:rsid w:val="006C6AB1"/>
    <w:rsid w:val="006C6B16"/>
    <w:rsid w:val="006C703C"/>
    <w:rsid w:val="006C7179"/>
    <w:rsid w:val="006C721F"/>
    <w:rsid w:val="006C72D6"/>
    <w:rsid w:val="006C7352"/>
    <w:rsid w:val="006C740E"/>
    <w:rsid w:val="006C7450"/>
    <w:rsid w:val="006C7C72"/>
    <w:rsid w:val="006C7F83"/>
    <w:rsid w:val="006D007D"/>
    <w:rsid w:val="006D05F9"/>
    <w:rsid w:val="006D0997"/>
    <w:rsid w:val="006D0E0D"/>
    <w:rsid w:val="006D11D6"/>
    <w:rsid w:val="006D1AFE"/>
    <w:rsid w:val="006D1C39"/>
    <w:rsid w:val="006D1E35"/>
    <w:rsid w:val="006D2194"/>
    <w:rsid w:val="006D2321"/>
    <w:rsid w:val="006D2491"/>
    <w:rsid w:val="006D2777"/>
    <w:rsid w:val="006D2AB2"/>
    <w:rsid w:val="006D2ACB"/>
    <w:rsid w:val="006D2B86"/>
    <w:rsid w:val="006D2BD1"/>
    <w:rsid w:val="006D2C6B"/>
    <w:rsid w:val="006D335B"/>
    <w:rsid w:val="006D3476"/>
    <w:rsid w:val="006D3E61"/>
    <w:rsid w:val="006D3F39"/>
    <w:rsid w:val="006D42CD"/>
    <w:rsid w:val="006D452D"/>
    <w:rsid w:val="006D4781"/>
    <w:rsid w:val="006D4969"/>
    <w:rsid w:val="006D4B46"/>
    <w:rsid w:val="006D546F"/>
    <w:rsid w:val="006D5711"/>
    <w:rsid w:val="006D574F"/>
    <w:rsid w:val="006D5CD1"/>
    <w:rsid w:val="006D6456"/>
    <w:rsid w:val="006D648A"/>
    <w:rsid w:val="006D6782"/>
    <w:rsid w:val="006D6F6C"/>
    <w:rsid w:val="006D73D1"/>
    <w:rsid w:val="006D7963"/>
    <w:rsid w:val="006D79DA"/>
    <w:rsid w:val="006D7B1C"/>
    <w:rsid w:val="006D7B48"/>
    <w:rsid w:val="006D7B7A"/>
    <w:rsid w:val="006E011C"/>
    <w:rsid w:val="006E026E"/>
    <w:rsid w:val="006E0951"/>
    <w:rsid w:val="006E0A7C"/>
    <w:rsid w:val="006E0BF9"/>
    <w:rsid w:val="006E112A"/>
    <w:rsid w:val="006E151D"/>
    <w:rsid w:val="006E1949"/>
    <w:rsid w:val="006E19CD"/>
    <w:rsid w:val="006E1B3B"/>
    <w:rsid w:val="006E1E4C"/>
    <w:rsid w:val="006E2619"/>
    <w:rsid w:val="006E28BB"/>
    <w:rsid w:val="006E28CC"/>
    <w:rsid w:val="006E328A"/>
    <w:rsid w:val="006E3530"/>
    <w:rsid w:val="006E3C00"/>
    <w:rsid w:val="006E3E89"/>
    <w:rsid w:val="006E3F94"/>
    <w:rsid w:val="006E411F"/>
    <w:rsid w:val="006E4379"/>
    <w:rsid w:val="006E4480"/>
    <w:rsid w:val="006E4534"/>
    <w:rsid w:val="006E484D"/>
    <w:rsid w:val="006E4CD8"/>
    <w:rsid w:val="006E5763"/>
    <w:rsid w:val="006E58AB"/>
    <w:rsid w:val="006E59AF"/>
    <w:rsid w:val="006E5C1F"/>
    <w:rsid w:val="006E6678"/>
    <w:rsid w:val="006E6CDE"/>
    <w:rsid w:val="006E6E8C"/>
    <w:rsid w:val="006E7240"/>
    <w:rsid w:val="006E72A9"/>
    <w:rsid w:val="006E74D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823"/>
    <w:rsid w:val="006F29ED"/>
    <w:rsid w:val="006F2B36"/>
    <w:rsid w:val="006F2B95"/>
    <w:rsid w:val="006F2FB7"/>
    <w:rsid w:val="006F3443"/>
    <w:rsid w:val="006F3612"/>
    <w:rsid w:val="006F3773"/>
    <w:rsid w:val="006F3B81"/>
    <w:rsid w:val="006F3E94"/>
    <w:rsid w:val="006F42A6"/>
    <w:rsid w:val="006F4330"/>
    <w:rsid w:val="006F475D"/>
    <w:rsid w:val="006F54ED"/>
    <w:rsid w:val="006F57A3"/>
    <w:rsid w:val="006F5E0B"/>
    <w:rsid w:val="006F5FF7"/>
    <w:rsid w:val="006F61EE"/>
    <w:rsid w:val="006F7098"/>
    <w:rsid w:val="006F70A0"/>
    <w:rsid w:val="006F7103"/>
    <w:rsid w:val="006F7382"/>
    <w:rsid w:val="006F73EE"/>
    <w:rsid w:val="006F7855"/>
    <w:rsid w:val="006F7956"/>
    <w:rsid w:val="006F79BF"/>
    <w:rsid w:val="006F7A01"/>
    <w:rsid w:val="006F7CC8"/>
    <w:rsid w:val="006F7E1E"/>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0F5"/>
    <w:rsid w:val="007034A5"/>
    <w:rsid w:val="00703D76"/>
    <w:rsid w:val="00704305"/>
    <w:rsid w:val="007044E7"/>
    <w:rsid w:val="00704742"/>
    <w:rsid w:val="00704809"/>
    <w:rsid w:val="0070493D"/>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B5C"/>
    <w:rsid w:val="00707EC2"/>
    <w:rsid w:val="0071023B"/>
    <w:rsid w:val="00710512"/>
    <w:rsid w:val="00710CA3"/>
    <w:rsid w:val="00710D03"/>
    <w:rsid w:val="00711060"/>
    <w:rsid w:val="0071138C"/>
    <w:rsid w:val="00711661"/>
    <w:rsid w:val="007118B9"/>
    <w:rsid w:val="0071192B"/>
    <w:rsid w:val="00711995"/>
    <w:rsid w:val="00711A65"/>
    <w:rsid w:val="00711B1E"/>
    <w:rsid w:val="00711EEE"/>
    <w:rsid w:val="007121D3"/>
    <w:rsid w:val="00712523"/>
    <w:rsid w:val="00712714"/>
    <w:rsid w:val="007135D2"/>
    <w:rsid w:val="00713647"/>
    <w:rsid w:val="00713C12"/>
    <w:rsid w:val="00713D36"/>
    <w:rsid w:val="00714814"/>
    <w:rsid w:val="00714DE4"/>
    <w:rsid w:val="00714E93"/>
    <w:rsid w:val="00714EAD"/>
    <w:rsid w:val="00714FE5"/>
    <w:rsid w:val="00715166"/>
    <w:rsid w:val="00715965"/>
    <w:rsid w:val="007159A6"/>
    <w:rsid w:val="00715A1C"/>
    <w:rsid w:val="00715A42"/>
    <w:rsid w:val="00715E5D"/>
    <w:rsid w:val="00715EBB"/>
    <w:rsid w:val="0071639A"/>
    <w:rsid w:val="007165F8"/>
    <w:rsid w:val="0071681D"/>
    <w:rsid w:val="00716ABF"/>
    <w:rsid w:val="0071761A"/>
    <w:rsid w:val="00717988"/>
    <w:rsid w:val="00717B54"/>
    <w:rsid w:val="00717B8A"/>
    <w:rsid w:val="00717CF2"/>
    <w:rsid w:val="007205DE"/>
    <w:rsid w:val="00720CEC"/>
    <w:rsid w:val="00720F0C"/>
    <w:rsid w:val="00721024"/>
    <w:rsid w:val="0072118B"/>
    <w:rsid w:val="007212E4"/>
    <w:rsid w:val="0072150D"/>
    <w:rsid w:val="00721F70"/>
    <w:rsid w:val="00722142"/>
    <w:rsid w:val="00722180"/>
    <w:rsid w:val="007228F1"/>
    <w:rsid w:val="00722C37"/>
    <w:rsid w:val="00722EF1"/>
    <w:rsid w:val="00722EF2"/>
    <w:rsid w:val="007231EA"/>
    <w:rsid w:val="0072353E"/>
    <w:rsid w:val="00723614"/>
    <w:rsid w:val="00723793"/>
    <w:rsid w:val="0072392F"/>
    <w:rsid w:val="00723E3D"/>
    <w:rsid w:val="007240F3"/>
    <w:rsid w:val="00724A52"/>
    <w:rsid w:val="00725019"/>
    <w:rsid w:val="007253B1"/>
    <w:rsid w:val="00725667"/>
    <w:rsid w:val="00725770"/>
    <w:rsid w:val="00726066"/>
    <w:rsid w:val="007263C2"/>
    <w:rsid w:val="00726807"/>
    <w:rsid w:val="007271E1"/>
    <w:rsid w:val="0072788E"/>
    <w:rsid w:val="00727CE0"/>
    <w:rsid w:val="00727D5A"/>
    <w:rsid w:val="007302DA"/>
    <w:rsid w:val="00730A00"/>
    <w:rsid w:val="00730A05"/>
    <w:rsid w:val="00730B12"/>
    <w:rsid w:val="00730CDA"/>
    <w:rsid w:val="00730D39"/>
    <w:rsid w:val="00730F97"/>
    <w:rsid w:val="00731AF9"/>
    <w:rsid w:val="00731DA9"/>
    <w:rsid w:val="00731FA7"/>
    <w:rsid w:val="00732610"/>
    <w:rsid w:val="00732E7C"/>
    <w:rsid w:val="00733385"/>
    <w:rsid w:val="00733539"/>
    <w:rsid w:val="007339AE"/>
    <w:rsid w:val="00733B12"/>
    <w:rsid w:val="00734279"/>
    <w:rsid w:val="007343A6"/>
    <w:rsid w:val="007347AE"/>
    <w:rsid w:val="007347E7"/>
    <w:rsid w:val="00734923"/>
    <w:rsid w:val="007349EF"/>
    <w:rsid w:val="00734B6D"/>
    <w:rsid w:val="00734DD2"/>
    <w:rsid w:val="00735340"/>
    <w:rsid w:val="00735966"/>
    <w:rsid w:val="00735A01"/>
    <w:rsid w:val="0073626D"/>
    <w:rsid w:val="007362B5"/>
    <w:rsid w:val="00736445"/>
    <w:rsid w:val="0073647E"/>
    <w:rsid w:val="0073666C"/>
    <w:rsid w:val="0073677B"/>
    <w:rsid w:val="00736884"/>
    <w:rsid w:val="00736A84"/>
    <w:rsid w:val="00737085"/>
    <w:rsid w:val="007370C1"/>
    <w:rsid w:val="007373F0"/>
    <w:rsid w:val="00737448"/>
    <w:rsid w:val="0073746D"/>
    <w:rsid w:val="00737492"/>
    <w:rsid w:val="00737584"/>
    <w:rsid w:val="00737CB1"/>
    <w:rsid w:val="00740222"/>
    <w:rsid w:val="007403DE"/>
    <w:rsid w:val="00740453"/>
    <w:rsid w:val="007405FB"/>
    <w:rsid w:val="007407AF"/>
    <w:rsid w:val="00740975"/>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3C83"/>
    <w:rsid w:val="00744116"/>
    <w:rsid w:val="00744372"/>
    <w:rsid w:val="00744636"/>
    <w:rsid w:val="0074474F"/>
    <w:rsid w:val="00744F5F"/>
    <w:rsid w:val="007452F4"/>
    <w:rsid w:val="00745B99"/>
    <w:rsid w:val="00745E5E"/>
    <w:rsid w:val="00745E88"/>
    <w:rsid w:val="00746075"/>
    <w:rsid w:val="00746B1D"/>
    <w:rsid w:val="00746D95"/>
    <w:rsid w:val="007470BB"/>
    <w:rsid w:val="00747816"/>
    <w:rsid w:val="00747C2C"/>
    <w:rsid w:val="00747CD1"/>
    <w:rsid w:val="00747EDD"/>
    <w:rsid w:val="00750177"/>
    <w:rsid w:val="0075019F"/>
    <w:rsid w:val="0075074E"/>
    <w:rsid w:val="00750760"/>
    <w:rsid w:val="00750815"/>
    <w:rsid w:val="00750D81"/>
    <w:rsid w:val="007516EB"/>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49F2"/>
    <w:rsid w:val="00754F2D"/>
    <w:rsid w:val="0075512B"/>
    <w:rsid w:val="00755320"/>
    <w:rsid w:val="00755381"/>
    <w:rsid w:val="00755524"/>
    <w:rsid w:val="00755A59"/>
    <w:rsid w:val="00755D9F"/>
    <w:rsid w:val="00756513"/>
    <w:rsid w:val="00756D2B"/>
    <w:rsid w:val="00756EFE"/>
    <w:rsid w:val="0075784C"/>
    <w:rsid w:val="00757987"/>
    <w:rsid w:val="00760066"/>
    <w:rsid w:val="0076017C"/>
    <w:rsid w:val="00760455"/>
    <w:rsid w:val="00760BA3"/>
    <w:rsid w:val="007615A3"/>
    <w:rsid w:val="00761D7A"/>
    <w:rsid w:val="00761EE6"/>
    <w:rsid w:val="00762220"/>
    <w:rsid w:val="0076223E"/>
    <w:rsid w:val="0076228F"/>
    <w:rsid w:val="00762957"/>
    <w:rsid w:val="0076296E"/>
    <w:rsid w:val="00762B4C"/>
    <w:rsid w:val="0076312F"/>
    <w:rsid w:val="007634C5"/>
    <w:rsid w:val="007639F7"/>
    <w:rsid w:val="00763A70"/>
    <w:rsid w:val="00763CC1"/>
    <w:rsid w:val="00763FC4"/>
    <w:rsid w:val="0076411F"/>
    <w:rsid w:val="0076416F"/>
    <w:rsid w:val="00764285"/>
    <w:rsid w:val="007645BB"/>
    <w:rsid w:val="007645E7"/>
    <w:rsid w:val="007645F3"/>
    <w:rsid w:val="007646A3"/>
    <w:rsid w:val="00764831"/>
    <w:rsid w:val="00764931"/>
    <w:rsid w:val="00764B89"/>
    <w:rsid w:val="00764DEF"/>
    <w:rsid w:val="00764EBD"/>
    <w:rsid w:val="00764F65"/>
    <w:rsid w:val="00765117"/>
    <w:rsid w:val="00765847"/>
    <w:rsid w:val="00765853"/>
    <w:rsid w:val="00765FC8"/>
    <w:rsid w:val="00766357"/>
    <w:rsid w:val="007663F2"/>
    <w:rsid w:val="00766645"/>
    <w:rsid w:val="007667C1"/>
    <w:rsid w:val="0076697E"/>
    <w:rsid w:val="007669F8"/>
    <w:rsid w:val="00766A65"/>
    <w:rsid w:val="00766BE5"/>
    <w:rsid w:val="00766F81"/>
    <w:rsid w:val="0076751C"/>
    <w:rsid w:val="00767A59"/>
    <w:rsid w:val="007700D9"/>
    <w:rsid w:val="0077023D"/>
    <w:rsid w:val="007702BB"/>
    <w:rsid w:val="0077030D"/>
    <w:rsid w:val="00770A12"/>
    <w:rsid w:val="00770ABE"/>
    <w:rsid w:val="00770B1A"/>
    <w:rsid w:val="00770CEA"/>
    <w:rsid w:val="00771132"/>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5D5"/>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5ED"/>
    <w:rsid w:val="00780B9C"/>
    <w:rsid w:val="00780DC4"/>
    <w:rsid w:val="00780E00"/>
    <w:rsid w:val="00780EB6"/>
    <w:rsid w:val="0078109D"/>
    <w:rsid w:val="00781587"/>
    <w:rsid w:val="007815ED"/>
    <w:rsid w:val="00781739"/>
    <w:rsid w:val="007818F8"/>
    <w:rsid w:val="00782204"/>
    <w:rsid w:val="007822CB"/>
    <w:rsid w:val="007828DD"/>
    <w:rsid w:val="00782E4E"/>
    <w:rsid w:val="00783086"/>
    <w:rsid w:val="0078368A"/>
    <w:rsid w:val="00783790"/>
    <w:rsid w:val="00783933"/>
    <w:rsid w:val="00783AC2"/>
    <w:rsid w:val="00784238"/>
    <w:rsid w:val="00784361"/>
    <w:rsid w:val="00784463"/>
    <w:rsid w:val="00784790"/>
    <w:rsid w:val="0078546C"/>
    <w:rsid w:val="00785914"/>
    <w:rsid w:val="00785A67"/>
    <w:rsid w:val="00785A82"/>
    <w:rsid w:val="0078631E"/>
    <w:rsid w:val="0078634C"/>
    <w:rsid w:val="00786C56"/>
    <w:rsid w:val="00786F1E"/>
    <w:rsid w:val="00787754"/>
    <w:rsid w:val="007878D3"/>
    <w:rsid w:val="0078793B"/>
    <w:rsid w:val="007879D5"/>
    <w:rsid w:val="00787D97"/>
    <w:rsid w:val="00790191"/>
    <w:rsid w:val="0079036A"/>
    <w:rsid w:val="0079038F"/>
    <w:rsid w:val="00790A00"/>
    <w:rsid w:val="00790A12"/>
    <w:rsid w:val="00790B19"/>
    <w:rsid w:val="00790BE7"/>
    <w:rsid w:val="00790F90"/>
    <w:rsid w:val="00791257"/>
    <w:rsid w:val="007916F0"/>
    <w:rsid w:val="00791CD4"/>
    <w:rsid w:val="00791F72"/>
    <w:rsid w:val="00792259"/>
    <w:rsid w:val="00792BE3"/>
    <w:rsid w:val="0079340F"/>
    <w:rsid w:val="007939DA"/>
    <w:rsid w:val="0079416C"/>
    <w:rsid w:val="007942DD"/>
    <w:rsid w:val="00794598"/>
    <w:rsid w:val="00794A5A"/>
    <w:rsid w:val="00795175"/>
    <w:rsid w:val="007953FF"/>
    <w:rsid w:val="0079569D"/>
    <w:rsid w:val="00795A17"/>
    <w:rsid w:val="00795BA4"/>
    <w:rsid w:val="00795E0B"/>
    <w:rsid w:val="00796539"/>
    <w:rsid w:val="007967A0"/>
    <w:rsid w:val="00796F1F"/>
    <w:rsid w:val="00796F2E"/>
    <w:rsid w:val="00797262"/>
    <w:rsid w:val="007973AB"/>
    <w:rsid w:val="007973D1"/>
    <w:rsid w:val="00797418"/>
    <w:rsid w:val="007974F4"/>
    <w:rsid w:val="00797502"/>
    <w:rsid w:val="00797722"/>
    <w:rsid w:val="00797935"/>
    <w:rsid w:val="007A0788"/>
    <w:rsid w:val="007A09F7"/>
    <w:rsid w:val="007A12AD"/>
    <w:rsid w:val="007A12FE"/>
    <w:rsid w:val="007A14A3"/>
    <w:rsid w:val="007A2A0E"/>
    <w:rsid w:val="007A2F9F"/>
    <w:rsid w:val="007A308B"/>
    <w:rsid w:val="007A32D7"/>
    <w:rsid w:val="007A36AB"/>
    <w:rsid w:val="007A3C6A"/>
    <w:rsid w:val="007A3C93"/>
    <w:rsid w:val="007A450B"/>
    <w:rsid w:val="007A4558"/>
    <w:rsid w:val="007A4CA0"/>
    <w:rsid w:val="007A4DAD"/>
    <w:rsid w:val="007A4FF6"/>
    <w:rsid w:val="007A5341"/>
    <w:rsid w:val="007A57ED"/>
    <w:rsid w:val="007A58E5"/>
    <w:rsid w:val="007A59BC"/>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D9C"/>
    <w:rsid w:val="007B3E80"/>
    <w:rsid w:val="007B48D5"/>
    <w:rsid w:val="007B494F"/>
    <w:rsid w:val="007B5407"/>
    <w:rsid w:val="007B59A5"/>
    <w:rsid w:val="007B5EDD"/>
    <w:rsid w:val="007B5F4A"/>
    <w:rsid w:val="007B6146"/>
    <w:rsid w:val="007B6606"/>
    <w:rsid w:val="007B6A89"/>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71E"/>
    <w:rsid w:val="007C2860"/>
    <w:rsid w:val="007C2BC3"/>
    <w:rsid w:val="007C2D0B"/>
    <w:rsid w:val="007C2E62"/>
    <w:rsid w:val="007C2F64"/>
    <w:rsid w:val="007C3118"/>
    <w:rsid w:val="007C3393"/>
    <w:rsid w:val="007C3671"/>
    <w:rsid w:val="007C3D2A"/>
    <w:rsid w:val="007C3D75"/>
    <w:rsid w:val="007C3E47"/>
    <w:rsid w:val="007C3FCB"/>
    <w:rsid w:val="007C41A2"/>
    <w:rsid w:val="007C43BE"/>
    <w:rsid w:val="007C495E"/>
    <w:rsid w:val="007C49F6"/>
    <w:rsid w:val="007C4F50"/>
    <w:rsid w:val="007C4FAA"/>
    <w:rsid w:val="007C5257"/>
    <w:rsid w:val="007C54D6"/>
    <w:rsid w:val="007C5C47"/>
    <w:rsid w:val="007C60D1"/>
    <w:rsid w:val="007C6284"/>
    <w:rsid w:val="007C6608"/>
    <w:rsid w:val="007C6839"/>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0C81"/>
    <w:rsid w:val="007D136E"/>
    <w:rsid w:val="007D1462"/>
    <w:rsid w:val="007D1C1E"/>
    <w:rsid w:val="007D1DC1"/>
    <w:rsid w:val="007D221F"/>
    <w:rsid w:val="007D228A"/>
    <w:rsid w:val="007D2366"/>
    <w:rsid w:val="007D2488"/>
    <w:rsid w:val="007D25AA"/>
    <w:rsid w:val="007D28D9"/>
    <w:rsid w:val="007D2C56"/>
    <w:rsid w:val="007D2DCC"/>
    <w:rsid w:val="007D2EBB"/>
    <w:rsid w:val="007D3192"/>
    <w:rsid w:val="007D325E"/>
    <w:rsid w:val="007D352E"/>
    <w:rsid w:val="007D40EC"/>
    <w:rsid w:val="007D425D"/>
    <w:rsid w:val="007D4739"/>
    <w:rsid w:val="007D49A8"/>
    <w:rsid w:val="007D49DA"/>
    <w:rsid w:val="007D4BA0"/>
    <w:rsid w:val="007D4D92"/>
    <w:rsid w:val="007D4F68"/>
    <w:rsid w:val="007D501C"/>
    <w:rsid w:val="007D50F6"/>
    <w:rsid w:val="007D5469"/>
    <w:rsid w:val="007D5532"/>
    <w:rsid w:val="007D5831"/>
    <w:rsid w:val="007D597C"/>
    <w:rsid w:val="007D5AF4"/>
    <w:rsid w:val="007D63C3"/>
    <w:rsid w:val="007D640D"/>
    <w:rsid w:val="007D66F3"/>
    <w:rsid w:val="007D674C"/>
    <w:rsid w:val="007D69A5"/>
    <w:rsid w:val="007D6A54"/>
    <w:rsid w:val="007D6DCC"/>
    <w:rsid w:val="007D6F38"/>
    <w:rsid w:val="007D712C"/>
    <w:rsid w:val="007D7740"/>
    <w:rsid w:val="007D7866"/>
    <w:rsid w:val="007D7BD6"/>
    <w:rsid w:val="007E0290"/>
    <w:rsid w:val="007E0713"/>
    <w:rsid w:val="007E0775"/>
    <w:rsid w:val="007E07C0"/>
    <w:rsid w:val="007E08BB"/>
    <w:rsid w:val="007E0DAD"/>
    <w:rsid w:val="007E0E08"/>
    <w:rsid w:val="007E0EEC"/>
    <w:rsid w:val="007E14C6"/>
    <w:rsid w:val="007E16C8"/>
    <w:rsid w:val="007E17B7"/>
    <w:rsid w:val="007E1A5B"/>
    <w:rsid w:val="007E1BC1"/>
    <w:rsid w:val="007E224E"/>
    <w:rsid w:val="007E22BF"/>
    <w:rsid w:val="007E24C9"/>
    <w:rsid w:val="007E3A95"/>
    <w:rsid w:val="007E3BCD"/>
    <w:rsid w:val="007E3C9B"/>
    <w:rsid w:val="007E3FB4"/>
    <w:rsid w:val="007E4444"/>
    <w:rsid w:val="007E4A4B"/>
    <w:rsid w:val="007E4B84"/>
    <w:rsid w:val="007E4C21"/>
    <w:rsid w:val="007E50B3"/>
    <w:rsid w:val="007E5586"/>
    <w:rsid w:val="007E5772"/>
    <w:rsid w:val="007E57C3"/>
    <w:rsid w:val="007E5B60"/>
    <w:rsid w:val="007E717A"/>
    <w:rsid w:val="007E7284"/>
    <w:rsid w:val="007E746D"/>
    <w:rsid w:val="007E78BE"/>
    <w:rsid w:val="007E7A3F"/>
    <w:rsid w:val="007E7B67"/>
    <w:rsid w:val="007E7D67"/>
    <w:rsid w:val="007F0256"/>
    <w:rsid w:val="007F0604"/>
    <w:rsid w:val="007F0B51"/>
    <w:rsid w:val="007F0C6C"/>
    <w:rsid w:val="007F0DC3"/>
    <w:rsid w:val="007F0F9B"/>
    <w:rsid w:val="007F15A7"/>
    <w:rsid w:val="007F1C64"/>
    <w:rsid w:val="007F21F0"/>
    <w:rsid w:val="007F2502"/>
    <w:rsid w:val="007F2780"/>
    <w:rsid w:val="007F2C7D"/>
    <w:rsid w:val="007F2CEB"/>
    <w:rsid w:val="007F304B"/>
    <w:rsid w:val="007F39CE"/>
    <w:rsid w:val="007F3AAB"/>
    <w:rsid w:val="007F3ACC"/>
    <w:rsid w:val="007F3C9A"/>
    <w:rsid w:val="007F3DC9"/>
    <w:rsid w:val="007F3EF4"/>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085"/>
    <w:rsid w:val="0080147F"/>
    <w:rsid w:val="00801582"/>
    <w:rsid w:val="00801939"/>
    <w:rsid w:val="0080241B"/>
    <w:rsid w:val="0080243C"/>
    <w:rsid w:val="008024B9"/>
    <w:rsid w:val="008025BF"/>
    <w:rsid w:val="00802803"/>
    <w:rsid w:val="008031C2"/>
    <w:rsid w:val="008031DA"/>
    <w:rsid w:val="00803541"/>
    <w:rsid w:val="0080356E"/>
    <w:rsid w:val="008039CE"/>
    <w:rsid w:val="00803A44"/>
    <w:rsid w:val="00803B19"/>
    <w:rsid w:val="00803BDB"/>
    <w:rsid w:val="00803CF1"/>
    <w:rsid w:val="00803F75"/>
    <w:rsid w:val="00803FD7"/>
    <w:rsid w:val="00804011"/>
    <w:rsid w:val="0080432C"/>
    <w:rsid w:val="00804440"/>
    <w:rsid w:val="00804616"/>
    <w:rsid w:val="008048A0"/>
    <w:rsid w:val="00804DDB"/>
    <w:rsid w:val="00804DF3"/>
    <w:rsid w:val="00805873"/>
    <w:rsid w:val="00805A2B"/>
    <w:rsid w:val="00805EB6"/>
    <w:rsid w:val="00805F65"/>
    <w:rsid w:val="00806238"/>
    <w:rsid w:val="008062B3"/>
    <w:rsid w:val="0080638A"/>
    <w:rsid w:val="0080653F"/>
    <w:rsid w:val="00806636"/>
    <w:rsid w:val="008066C3"/>
    <w:rsid w:val="008067B8"/>
    <w:rsid w:val="00806DF5"/>
    <w:rsid w:val="00806ED3"/>
    <w:rsid w:val="00807243"/>
    <w:rsid w:val="008072EE"/>
    <w:rsid w:val="00807393"/>
    <w:rsid w:val="00807C4B"/>
    <w:rsid w:val="00807D5A"/>
    <w:rsid w:val="00810162"/>
    <w:rsid w:val="0081063E"/>
    <w:rsid w:val="00810EBE"/>
    <w:rsid w:val="0081101D"/>
    <w:rsid w:val="00811038"/>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6739"/>
    <w:rsid w:val="00817888"/>
    <w:rsid w:val="00817CB5"/>
    <w:rsid w:val="00820A53"/>
    <w:rsid w:val="00821622"/>
    <w:rsid w:val="008217E8"/>
    <w:rsid w:val="0082184B"/>
    <w:rsid w:val="00821B30"/>
    <w:rsid w:val="0082203E"/>
    <w:rsid w:val="008223F1"/>
    <w:rsid w:val="0082252D"/>
    <w:rsid w:val="008226E1"/>
    <w:rsid w:val="008228A3"/>
    <w:rsid w:val="0082312C"/>
    <w:rsid w:val="00823211"/>
    <w:rsid w:val="008235B3"/>
    <w:rsid w:val="00823BCD"/>
    <w:rsid w:val="00823D9C"/>
    <w:rsid w:val="00823DCC"/>
    <w:rsid w:val="00823F18"/>
    <w:rsid w:val="0082411E"/>
    <w:rsid w:val="00824AFE"/>
    <w:rsid w:val="0082507B"/>
    <w:rsid w:val="00825316"/>
    <w:rsid w:val="00825F95"/>
    <w:rsid w:val="008264F1"/>
    <w:rsid w:val="008267DE"/>
    <w:rsid w:val="008269A3"/>
    <w:rsid w:val="00826CA4"/>
    <w:rsid w:val="00826F98"/>
    <w:rsid w:val="00827242"/>
    <w:rsid w:val="0082761A"/>
    <w:rsid w:val="008278F9"/>
    <w:rsid w:val="00827941"/>
    <w:rsid w:val="00827A0A"/>
    <w:rsid w:val="00827BC8"/>
    <w:rsid w:val="00827D96"/>
    <w:rsid w:val="00827DF7"/>
    <w:rsid w:val="0083000D"/>
    <w:rsid w:val="00830285"/>
    <w:rsid w:val="00830486"/>
    <w:rsid w:val="008306D9"/>
    <w:rsid w:val="0083072B"/>
    <w:rsid w:val="00830AB8"/>
    <w:rsid w:val="00830B42"/>
    <w:rsid w:val="00830CE7"/>
    <w:rsid w:val="008313E4"/>
    <w:rsid w:val="00831C33"/>
    <w:rsid w:val="00831CCB"/>
    <w:rsid w:val="00831CF6"/>
    <w:rsid w:val="00832485"/>
    <w:rsid w:val="0083260C"/>
    <w:rsid w:val="00832808"/>
    <w:rsid w:val="0083287E"/>
    <w:rsid w:val="00832B00"/>
    <w:rsid w:val="00832CD0"/>
    <w:rsid w:val="0083303E"/>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65F"/>
    <w:rsid w:val="00836757"/>
    <w:rsid w:val="00836D3A"/>
    <w:rsid w:val="008371D7"/>
    <w:rsid w:val="008372E4"/>
    <w:rsid w:val="00837B3E"/>
    <w:rsid w:val="00837C61"/>
    <w:rsid w:val="00840005"/>
    <w:rsid w:val="00840019"/>
    <w:rsid w:val="00840094"/>
    <w:rsid w:val="00840386"/>
    <w:rsid w:val="008405E1"/>
    <w:rsid w:val="008407F7"/>
    <w:rsid w:val="00840ACA"/>
    <w:rsid w:val="00840C57"/>
    <w:rsid w:val="00840FFE"/>
    <w:rsid w:val="0084117D"/>
    <w:rsid w:val="008416C7"/>
    <w:rsid w:val="008417CA"/>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76F"/>
    <w:rsid w:val="00847913"/>
    <w:rsid w:val="00847F25"/>
    <w:rsid w:val="00847F50"/>
    <w:rsid w:val="008502DA"/>
    <w:rsid w:val="00850566"/>
    <w:rsid w:val="00850998"/>
    <w:rsid w:val="008509AF"/>
    <w:rsid w:val="00850F67"/>
    <w:rsid w:val="00851185"/>
    <w:rsid w:val="0085131B"/>
    <w:rsid w:val="008513AC"/>
    <w:rsid w:val="0085146D"/>
    <w:rsid w:val="00851A6D"/>
    <w:rsid w:val="00851B13"/>
    <w:rsid w:val="00851B16"/>
    <w:rsid w:val="0085254A"/>
    <w:rsid w:val="008528CB"/>
    <w:rsid w:val="0085316E"/>
    <w:rsid w:val="0085392E"/>
    <w:rsid w:val="00855AF6"/>
    <w:rsid w:val="00855DB8"/>
    <w:rsid w:val="00856145"/>
    <w:rsid w:val="008561A6"/>
    <w:rsid w:val="008563D7"/>
    <w:rsid w:val="00856411"/>
    <w:rsid w:val="008568C7"/>
    <w:rsid w:val="008569BD"/>
    <w:rsid w:val="00856CCB"/>
    <w:rsid w:val="00856D9A"/>
    <w:rsid w:val="00857092"/>
    <w:rsid w:val="008571C6"/>
    <w:rsid w:val="0085731B"/>
    <w:rsid w:val="008573A2"/>
    <w:rsid w:val="00857696"/>
    <w:rsid w:val="00857968"/>
    <w:rsid w:val="00857A7F"/>
    <w:rsid w:val="00857D01"/>
    <w:rsid w:val="00857EF9"/>
    <w:rsid w:val="00860861"/>
    <w:rsid w:val="00860920"/>
    <w:rsid w:val="00860972"/>
    <w:rsid w:val="00860A0A"/>
    <w:rsid w:val="00860B68"/>
    <w:rsid w:val="00861158"/>
    <w:rsid w:val="0086117F"/>
    <w:rsid w:val="008611CD"/>
    <w:rsid w:val="0086131C"/>
    <w:rsid w:val="00861508"/>
    <w:rsid w:val="0086199A"/>
    <w:rsid w:val="00862170"/>
    <w:rsid w:val="008623EE"/>
    <w:rsid w:val="00862609"/>
    <w:rsid w:val="0086275E"/>
    <w:rsid w:val="008627E1"/>
    <w:rsid w:val="00862F19"/>
    <w:rsid w:val="0086303F"/>
    <w:rsid w:val="00863044"/>
    <w:rsid w:val="008630D3"/>
    <w:rsid w:val="008632A5"/>
    <w:rsid w:val="008638D8"/>
    <w:rsid w:val="0086413B"/>
    <w:rsid w:val="0086479A"/>
    <w:rsid w:val="008647E8"/>
    <w:rsid w:val="008647F3"/>
    <w:rsid w:val="00864C85"/>
    <w:rsid w:val="00864EE3"/>
    <w:rsid w:val="00864F29"/>
    <w:rsid w:val="008654C3"/>
    <w:rsid w:val="00865AA0"/>
    <w:rsid w:val="00865AE1"/>
    <w:rsid w:val="00865B0E"/>
    <w:rsid w:val="00865B8B"/>
    <w:rsid w:val="00865FA3"/>
    <w:rsid w:val="00866012"/>
    <w:rsid w:val="0086649C"/>
    <w:rsid w:val="00866782"/>
    <w:rsid w:val="00866E35"/>
    <w:rsid w:val="00867090"/>
    <w:rsid w:val="00867255"/>
    <w:rsid w:val="008677EC"/>
    <w:rsid w:val="008678CB"/>
    <w:rsid w:val="0086798E"/>
    <w:rsid w:val="00867A40"/>
    <w:rsid w:val="00867D47"/>
    <w:rsid w:val="00867D57"/>
    <w:rsid w:val="00870B5F"/>
    <w:rsid w:val="00870D9F"/>
    <w:rsid w:val="008714BE"/>
    <w:rsid w:val="00871683"/>
    <w:rsid w:val="00871AB0"/>
    <w:rsid w:val="00871B32"/>
    <w:rsid w:val="00872067"/>
    <w:rsid w:val="008729DB"/>
    <w:rsid w:val="00872D15"/>
    <w:rsid w:val="00872D1A"/>
    <w:rsid w:val="00873299"/>
    <w:rsid w:val="0087342D"/>
    <w:rsid w:val="00873829"/>
    <w:rsid w:val="00873A46"/>
    <w:rsid w:val="00873CAB"/>
    <w:rsid w:val="00874098"/>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59C"/>
    <w:rsid w:val="00876B9C"/>
    <w:rsid w:val="00876BAC"/>
    <w:rsid w:val="00876D36"/>
    <w:rsid w:val="00876FE1"/>
    <w:rsid w:val="00877064"/>
    <w:rsid w:val="00877329"/>
    <w:rsid w:val="00877507"/>
    <w:rsid w:val="00877B76"/>
    <w:rsid w:val="00877DC4"/>
    <w:rsid w:val="00877F12"/>
    <w:rsid w:val="00880138"/>
    <w:rsid w:val="00880345"/>
    <w:rsid w:val="00880D24"/>
    <w:rsid w:val="008812BB"/>
    <w:rsid w:val="00881433"/>
    <w:rsid w:val="0088145F"/>
    <w:rsid w:val="00881637"/>
    <w:rsid w:val="0088165C"/>
    <w:rsid w:val="00881E4E"/>
    <w:rsid w:val="008821D6"/>
    <w:rsid w:val="00882249"/>
    <w:rsid w:val="008826F4"/>
    <w:rsid w:val="00882A24"/>
    <w:rsid w:val="00882E1C"/>
    <w:rsid w:val="00883190"/>
    <w:rsid w:val="00883285"/>
    <w:rsid w:val="008833B9"/>
    <w:rsid w:val="00883487"/>
    <w:rsid w:val="0088355F"/>
    <w:rsid w:val="00883669"/>
    <w:rsid w:val="00883B5C"/>
    <w:rsid w:val="00883CF0"/>
    <w:rsid w:val="00883F68"/>
    <w:rsid w:val="0088496E"/>
    <w:rsid w:val="00884B69"/>
    <w:rsid w:val="00884B75"/>
    <w:rsid w:val="00884D23"/>
    <w:rsid w:val="00884FC9"/>
    <w:rsid w:val="00885074"/>
    <w:rsid w:val="00885527"/>
    <w:rsid w:val="008859EB"/>
    <w:rsid w:val="00885BB6"/>
    <w:rsid w:val="00885D86"/>
    <w:rsid w:val="00885F96"/>
    <w:rsid w:val="008861F5"/>
    <w:rsid w:val="00886330"/>
    <w:rsid w:val="00886A61"/>
    <w:rsid w:val="00886C9F"/>
    <w:rsid w:val="00886EFD"/>
    <w:rsid w:val="0088728A"/>
    <w:rsid w:val="00887AE4"/>
    <w:rsid w:val="00890094"/>
    <w:rsid w:val="00890253"/>
    <w:rsid w:val="0089056B"/>
    <w:rsid w:val="00890AB0"/>
    <w:rsid w:val="00890BE0"/>
    <w:rsid w:val="00890E51"/>
    <w:rsid w:val="00890F3A"/>
    <w:rsid w:val="00891143"/>
    <w:rsid w:val="00891300"/>
    <w:rsid w:val="00891487"/>
    <w:rsid w:val="00891A19"/>
    <w:rsid w:val="00891AB2"/>
    <w:rsid w:val="00891B06"/>
    <w:rsid w:val="00891BCD"/>
    <w:rsid w:val="00891F64"/>
    <w:rsid w:val="00892372"/>
    <w:rsid w:val="008927E0"/>
    <w:rsid w:val="00892C3E"/>
    <w:rsid w:val="00892F75"/>
    <w:rsid w:val="00892FAB"/>
    <w:rsid w:val="0089355D"/>
    <w:rsid w:val="00893D18"/>
    <w:rsid w:val="00893E55"/>
    <w:rsid w:val="00893E9F"/>
    <w:rsid w:val="00893F76"/>
    <w:rsid w:val="008940A3"/>
    <w:rsid w:val="008944CE"/>
    <w:rsid w:val="00894802"/>
    <w:rsid w:val="00894B53"/>
    <w:rsid w:val="0089534A"/>
    <w:rsid w:val="008954A5"/>
    <w:rsid w:val="0089569A"/>
    <w:rsid w:val="008957DD"/>
    <w:rsid w:val="00895C01"/>
    <w:rsid w:val="00895CD6"/>
    <w:rsid w:val="00895D50"/>
    <w:rsid w:val="00895D69"/>
    <w:rsid w:val="00895E31"/>
    <w:rsid w:val="00896D06"/>
    <w:rsid w:val="00896E3C"/>
    <w:rsid w:val="00896F84"/>
    <w:rsid w:val="00897033"/>
    <w:rsid w:val="00897240"/>
    <w:rsid w:val="00897294"/>
    <w:rsid w:val="00897490"/>
    <w:rsid w:val="00897D1E"/>
    <w:rsid w:val="008A03DD"/>
    <w:rsid w:val="008A0A90"/>
    <w:rsid w:val="008A0C71"/>
    <w:rsid w:val="008A1DB9"/>
    <w:rsid w:val="008A21B6"/>
    <w:rsid w:val="008A269F"/>
    <w:rsid w:val="008A297A"/>
    <w:rsid w:val="008A2FBA"/>
    <w:rsid w:val="008A32F7"/>
    <w:rsid w:val="008A33FE"/>
    <w:rsid w:val="008A3493"/>
    <w:rsid w:val="008A3590"/>
    <w:rsid w:val="008A35E8"/>
    <w:rsid w:val="008A3614"/>
    <w:rsid w:val="008A39A7"/>
    <w:rsid w:val="008A4040"/>
    <w:rsid w:val="008A439A"/>
    <w:rsid w:val="008A494F"/>
    <w:rsid w:val="008A49D2"/>
    <w:rsid w:val="008A4B2C"/>
    <w:rsid w:val="008A4C0E"/>
    <w:rsid w:val="008A4D18"/>
    <w:rsid w:val="008A4FD7"/>
    <w:rsid w:val="008A5102"/>
    <w:rsid w:val="008A5ACF"/>
    <w:rsid w:val="008A605A"/>
    <w:rsid w:val="008A6079"/>
    <w:rsid w:val="008A6219"/>
    <w:rsid w:val="008A62A8"/>
    <w:rsid w:val="008A6369"/>
    <w:rsid w:val="008A6731"/>
    <w:rsid w:val="008A6A3B"/>
    <w:rsid w:val="008A7457"/>
    <w:rsid w:val="008A750F"/>
    <w:rsid w:val="008A7923"/>
    <w:rsid w:val="008A797F"/>
    <w:rsid w:val="008A7BF8"/>
    <w:rsid w:val="008A7C05"/>
    <w:rsid w:val="008A7DBB"/>
    <w:rsid w:val="008B034A"/>
    <w:rsid w:val="008B035A"/>
    <w:rsid w:val="008B0654"/>
    <w:rsid w:val="008B0782"/>
    <w:rsid w:val="008B09EE"/>
    <w:rsid w:val="008B09F8"/>
    <w:rsid w:val="008B18CE"/>
    <w:rsid w:val="008B1920"/>
    <w:rsid w:val="008B1B90"/>
    <w:rsid w:val="008B20B2"/>
    <w:rsid w:val="008B2328"/>
    <w:rsid w:val="008B269F"/>
    <w:rsid w:val="008B37FF"/>
    <w:rsid w:val="008B397D"/>
    <w:rsid w:val="008B3B1C"/>
    <w:rsid w:val="008B3BEB"/>
    <w:rsid w:val="008B3EDC"/>
    <w:rsid w:val="008B51B6"/>
    <w:rsid w:val="008B5334"/>
    <w:rsid w:val="008B56A0"/>
    <w:rsid w:val="008B59FA"/>
    <w:rsid w:val="008B5BC4"/>
    <w:rsid w:val="008B5BE7"/>
    <w:rsid w:val="008B60D0"/>
    <w:rsid w:val="008B6211"/>
    <w:rsid w:val="008B62F4"/>
    <w:rsid w:val="008B64CE"/>
    <w:rsid w:val="008B6BE5"/>
    <w:rsid w:val="008B6D0E"/>
    <w:rsid w:val="008B703E"/>
    <w:rsid w:val="008B70FE"/>
    <w:rsid w:val="008B7656"/>
    <w:rsid w:val="008C02CC"/>
    <w:rsid w:val="008C05F3"/>
    <w:rsid w:val="008C088B"/>
    <w:rsid w:val="008C0DC0"/>
    <w:rsid w:val="008C0F92"/>
    <w:rsid w:val="008C1080"/>
    <w:rsid w:val="008C1153"/>
    <w:rsid w:val="008C12FA"/>
    <w:rsid w:val="008C131A"/>
    <w:rsid w:val="008C1494"/>
    <w:rsid w:val="008C186F"/>
    <w:rsid w:val="008C1BC5"/>
    <w:rsid w:val="008C1EB6"/>
    <w:rsid w:val="008C1F6E"/>
    <w:rsid w:val="008C233B"/>
    <w:rsid w:val="008C25CC"/>
    <w:rsid w:val="008C28A9"/>
    <w:rsid w:val="008C28C7"/>
    <w:rsid w:val="008C299E"/>
    <w:rsid w:val="008C2A88"/>
    <w:rsid w:val="008C2CBA"/>
    <w:rsid w:val="008C2D29"/>
    <w:rsid w:val="008C3194"/>
    <w:rsid w:val="008C3279"/>
    <w:rsid w:val="008C3362"/>
    <w:rsid w:val="008C3FF6"/>
    <w:rsid w:val="008C4839"/>
    <w:rsid w:val="008C5FAD"/>
    <w:rsid w:val="008C6058"/>
    <w:rsid w:val="008C6250"/>
    <w:rsid w:val="008C65CD"/>
    <w:rsid w:val="008C699F"/>
    <w:rsid w:val="008C6F81"/>
    <w:rsid w:val="008C7056"/>
    <w:rsid w:val="008C70AD"/>
    <w:rsid w:val="008C7405"/>
    <w:rsid w:val="008C772B"/>
    <w:rsid w:val="008C7879"/>
    <w:rsid w:val="008C7B48"/>
    <w:rsid w:val="008C7D35"/>
    <w:rsid w:val="008C7D55"/>
    <w:rsid w:val="008C7F10"/>
    <w:rsid w:val="008C7F4D"/>
    <w:rsid w:val="008D039C"/>
    <w:rsid w:val="008D0633"/>
    <w:rsid w:val="008D0688"/>
    <w:rsid w:val="008D0BC1"/>
    <w:rsid w:val="008D0E34"/>
    <w:rsid w:val="008D1006"/>
    <w:rsid w:val="008D1062"/>
    <w:rsid w:val="008D13D7"/>
    <w:rsid w:val="008D1B51"/>
    <w:rsid w:val="008D1BC1"/>
    <w:rsid w:val="008D1BDC"/>
    <w:rsid w:val="008D2359"/>
    <w:rsid w:val="008D24C1"/>
    <w:rsid w:val="008D276E"/>
    <w:rsid w:val="008D2AE4"/>
    <w:rsid w:val="008D2F11"/>
    <w:rsid w:val="008D3C6A"/>
    <w:rsid w:val="008D3E19"/>
    <w:rsid w:val="008D3F16"/>
    <w:rsid w:val="008D4014"/>
    <w:rsid w:val="008D40F2"/>
    <w:rsid w:val="008D4520"/>
    <w:rsid w:val="008D462F"/>
    <w:rsid w:val="008D471D"/>
    <w:rsid w:val="008D4BA8"/>
    <w:rsid w:val="008D4C85"/>
    <w:rsid w:val="008D4E4E"/>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2D1C"/>
    <w:rsid w:val="008E3217"/>
    <w:rsid w:val="008E3358"/>
    <w:rsid w:val="008E336D"/>
    <w:rsid w:val="008E3773"/>
    <w:rsid w:val="008E3F0E"/>
    <w:rsid w:val="008E4257"/>
    <w:rsid w:val="008E42F8"/>
    <w:rsid w:val="008E45B9"/>
    <w:rsid w:val="008E4AB1"/>
    <w:rsid w:val="008E4CE3"/>
    <w:rsid w:val="008E50AA"/>
    <w:rsid w:val="008E50FD"/>
    <w:rsid w:val="008E556D"/>
    <w:rsid w:val="008E55EA"/>
    <w:rsid w:val="008E5771"/>
    <w:rsid w:val="008E58DA"/>
    <w:rsid w:val="008E5F93"/>
    <w:rsid w:val="008E6663"/>
    <w:rsid w:val="008E67A1"/>
    <w:rsid w:val="008E67E9"/>
    <w:rsid w:val="008E6A1E"/>
    <w:rsid w:val="008E6BFF"/>
    <w:rsid w:val="008E6C57"/>
    <w:rsid w:val="008E6CB7"/>
    <w:rsid w:val="008E6D19"/>
    <w:rsid w:val="008E6EF8"/>
    <w:rsid w:val="008E7227"/>
    <w:rsid w:val="008E724B"/>
    <w:rsid w:val="008E72C3"/>
    <w:rsid w:val="008E75FA"/>
    <w:rsid w:val="008E7655"/>
    <w:rsid w:val="008E793F"/>
    <w:rsid w:val="008E7DFA"/>
    <w:rsid w:val="008F0367"/>
    <w:rsid w:val="008F04E6"/>
    <w:rsid w:val="008F04EC"/>
    <w:rsid w:val="008F077D"/>
    <w:rsid w:val="008F0EB7"/>
    <w:rsid w:val="008F0FD7"/>
    <w:rsid w:val="008F11C6"/>
    <w:rsid w:val="008F12D5"/>
    <w:rsid w:val="008F1652"/>
    <w:rsid w:val="008F1765"/>
    <w:rsid w:val="008F17F4"/>
    <w:rsid w:val="008F1F6F"/>
    <w:rsid w:val="008F2176"/>
    <w:rsid w:val="008F2605"/>
    <w:rsid w:val="008F2D97"/>
    <w:rsid w:val="008F2FA4"/>
    <w:rsid w:val="008F3218"/>
    <w:rsid w:val="008F3296"/>
    <w:rsid w:val="008F3411"/>
    <w:rsid w:val="008F341A"/>
    <w:rsid w:val="008F397D"/>
    <w:rsid w:val="008F3E7C"/>
    <w:rsid w:val="008F4541"/>
    <w:rsid w:val="008F46AE"/>
    <w:rsid w:val="008F477F"/>
    <w:rsid w:val="008F486A"/>
    <w:rsid w:val="008F499A"/>
    <w:rsid w:val="008F5605"/>
    <w:rsid w:val="008F563E"/>
    <w:rsid w:val="008F591D"/>
    <w:rsid w:val="008F5938"/>
    <w:rsid w:val="008F5E9E"/>
    <w:rsid w:val="008F5ED5"/>
    <w:rsid w:val="008F637F"/>
    <w:rsid w:val="008F67E8"/>
    <w:rsid w:val="008F694A"/>
    <w:rsid w:val="008F77CF"/>
    <w:rsid w:val="008F7900"/>
    <w:rsid w:val="008F7BD0"/>
    <w:rsid w:val="0090008F"/>
    <w:rsid w:val="00900336"/>
    <w:rsid w:val="009003C0"/>
    <w:rsid w:val="0090065D"/>
    <w:rsid w:val="009009E6"/>
    <w:rsid w:val="00901084"/>
    <w:rsid w:val="00901480"/>
    <w:rsid w:val="0090159B"/>
    <w:rsid w:val="00901AA7"/>
    <w:rsid w:val="00901DB5"/>
    <w:rsid w:val="00902391"/>
    <w:rsid w:val="009025E9"/>
    <w:rsid w:val="009026D9"/>
    <w:rsid w:val="009028E5"/>
    <w:rsid w:val="009029DA"/>
    <w:rsid w:val="00902A77"/>
    <w:rsid w:val="00902B87"/>
    <w:rsid w:val="00903696"/>
    <w:rsid w:val="00903A52"/>
    <w:rsid w:val="009040E6"/>
    <w:rsid w:val="00904240"/>
    <w:rsid w:val="00904304"/>
    <w:rsid w:val="009044C2"/>
    <w:rsid w:val="009049D9"/>
    <w:rsid w:val="00904D2F"/>
    <w:rsid w:val="00904F45"/>
    <w:rsid w:val="00905060"/>
    <w:rsid w:val="009050BD"/>
    <w:rsid w:val="0090561D"/>
    <w:rsid w:val="0090580C"/>
    <w:rsid w:val="00905907"/>
    <w:rsid w:val="00905CEC"/>
    <w:rsid w:val="009060E6"/>
    <w:rsid w:val="00906C20"/>
    <w:rsid w:val="00906E3C"/>
    <w:rsid w:val="009070A7"/>
    <w:rsid w:val="009071FC"/>
    <w:rsid w:val="00907271"/>
    <w:rsid w:val="00907479"/>
    <w:rsid w:val="00907520"/>
    <w:rsid w:val="00907B15"/>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2EDB"/>
    <w:rsid w:val="009131A9"/>
    <w:rsid w:val="0091353C"/>
    <w:rsid w:val="00913977"/>
    <w:rsid w:val="009141D1"/>
    <w:rsid w:val="00914203"/>
    <w:rsid w:val="00914AFA"/>
    <w:rsid w:val="00914C87"/>
    <w:rsid w:val="00915A77"/>
    <w:rsid w:val="00915AB6"/>
    <w:rsid w:val="0091623E"/>
    <w:rsid w:val="009163F2"/>
    <w:rsid w:val="00916D91"/>
    <w:rsid w:val="00916E8F"/>
    <w:rsid w:val="00916EF9"/>
    <w:rsid w:val="009171B2"/>
    <w:rsid w:val="00917445"/>
    <w:rsid w:val="00917560"/>
    <w:rsid w:val="0091760A"/>
    <w:rsid w:val="00917BD5"/>
    <w:rsid w:val="00917C33"/>
    <w:rsid w:val="00917E23"/>
    <w:rsid w:val="00917F6F"/>
    <w:rsid w:val="00917F72"/>
    <w:rsid w:val="00917F74"/>
    <w:rsid w:val="00920663"/>
    <w:rsid w:val="009207BC"/>
    <w:rsid w:val="00920949"/>
    <w:rsid w:val="009209DD"/>
    <w:rsid w:val="00921108"/>
    <w:rsid w:val="009214DE"/>
    <w:rsid w:val="009216C7"/>
    <w:rsid w:val="00921891"/>
    <w:rsid w:val="00922069"/>
    <w:rsid w:val="00922842"/>
    <w:rsid w:val="009228DD"/>
    <w:rsid w:val="00922F1C"/>
    <w:rsid w:val="00922F9D"/>
    <w:rsid w:val="009231C2"/>
    <w:rsid w:val="0092354C"/>
    <w:rsid w:val="00924472"/>
    <w:rsid w:val="00924F6B"/>
    <w:rsid w:val="009250EC"/>
    <w:rsid w:val="0092560D"/>
    <w:rsid w:val="00925644"/>
    <w:rsid w:val="0092573C"/>
    <w:rsid w:val="00925867"/>
    <w:rsid w:val="00925DD5"/>
    <w:rsid w:val="0092649C"/>
    <w:rsid w:val="00926A44"/>
    <w:rsid w:val="00926CAE"/>
    <w:rsid w:val="00927442"/>
    <w:rsid w:val="0092752C"/>
    <w:rsid w:val="00927F34"/>
    <w:rsid w:val="00930216"/>
    <w:rsid w:val="00930289"/>
    <w:rsid w:val="00930A51"/>
    <w:rsid w:val="009312BE"/>
    <w:rsid w:val="009312C3"/>
    <w:rsid w:val="009312E2"/>
    <w:rsid w:val="0093187F"/>
    <w:rsid w:val="00931954"/>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6F9E"/>
    <w:rsid w:val="009370E1"/>
    <w:rsid w:val="009370FC"/>
    <w:rsid w:val="0093714C"/>
    <w:rsid w:val="00937624"/>
    <w:rsid w:val="00937C62"/>
    <w:rsid w:val="00937EB7"/>
    <w:rsid w:val="00937F52"/>
    <w:rsid w:val="00940600"/>
    <w:rsid w:val="009408F1"/>
    <w:rsid w:val="00940BD8"/>
    <w:rsid w:val="00940CD7"/>
    <w:rsid w:val="00940DB8"/>
    <w:rsid w:val="00940F6E"/>
    <w:rsid w:val="00941155"/>
    <w:rsid w:val="009413C1"/>
    <w:rsid w:val="009414C1"/>
    <w:rsid w:val="00941815"/>
    <w:rsid w:val="00941A32"/>
    <w:rsid w:val="00941C32"/>
    <w:rsid w:val="009423D8"/>
    <w:rsid w:val="009425F9"/>
    <w:rsid w:val="00942693"/>
    <w:rsid w:val="00942B7F"/>
    <w:rsid w:val="00942CC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083"/>
    <w:rsid w:val="009463E2"/>
    <w:rsid w:val="009464C8"/>
    <w:rsid w:val="009465CB"/>
    <w:rsid w:val="00947097"/>
    <w:rsid w:val="00947247"/>
    <w:rsid w:val="00947492"/>
    <w:rsid w:val="00947E32"/>
    <w:rsid w:val="00947E48"/>
    <w:rsid w:val="009509FD"/>
    <w:rsid w:val="00950B27"/>
    <w:rsid w:val="00950CE7"/>
    <w:rsid w:val="00950D20"/>
    <w:rsid w:val="00951069"/>
    <w:rsid w:val="00951396"/>
    <w:rsid w:val="009513DD"/>
    <w:rsid w:val="00951562"/>
    <w:rsid w:val="00951AE4"/>
    <w:rsid w:val="00951F10"/>
    <w:rsid w:val="00951F34"/>
    <w:rsid w:val="009520EE"/>
    <w:rsid w:val="00952735"/>
    <w:rsid w:val="00952A38"/>
    <w:rsid w:val="00952A56"/>
    <w:rsid w:val="00952BB7"/>
    <w:rsid w:val="00952F81"/>
    <w:rsid w:val="00953349"/>
    <w:rsid w:val="00953363"/>
    <w:rsid w:val="00953445"/>
    <w:rsid w:val="009548E8"/>
    <w:rsid w:val="00954A06"/>
    <w:rsid w:val="00954A08"/>
    <w:rsid w:val="00954B9B"/>
    <w:rsid w:val="00954F88"/>
    <w:rsid w:val="00955767"/>
    <w:rsid w:val="00955916"/>
    <w:rsid w:val="00955C42"/>
    <w:rsid w:val="00956116"/>
    <w:rsid w:val="00956653"/>
    <w:rsid w:val="00956846"/>
    <w:rsid w:val="00956CDF"/>
    <w:rsid w:val="00956D70"/>
    <w:rsid w:val="00956F8D"/>
    <w:rsid w:val="00957271"/>
    <w:rsid w:val="009572D6"/>
    <w:rsid w:val="009573F8"/>
    <w:rsid w:val="009579B0"/>
    <w:rsid w:val="00957B37"/>
    <w:rsid w:val="00957B45"/>
    <w:rsid w:val="00960053"/>
    <w:rsid w:val="00960533"/>
    <w:rsid w:val="00960655"/>
    <w:rsid w:val="00960746"/>
    <w:rsid w:val="00960888"/>
    <w:rsid w:val="00960E77"/>
    <w:rsid w:val="00961311"/>
    <w:rsid w:val="00961651"/>
    <w:rsid w:val="009618DD"/>
    <w:rsid w:val="00961B6C"/>
    <w:rsid w:val="00961ED4"/>
    <w:rsid w:val="0096213D"/>
    <w:rsid w:val="0096268E"/>
    <w:rsid w:val="0096291E"/>
    <w:rsid w:val="00962A3E"/>
    <w:rsid w:val="00962A99"/>
    <w:rsid w:val="00962B02"/>
    <w:rsid w:val="0096341A"/>
    <w:rsid w:val="00963970"/>
    <w:rsid w:val="009640EB"/>
    <w:rsid w:val="009642F9"/>
    <w:rsid w:val="00964425"/>
    <w:rsid w:val="00964537"/>
    <w:rsid w:val="00965597"/>
    <w:rsid w:val="00965E56"/>
    <w:rsid w:val="00965F20"/>
    <w:rsid w:val="00966232"/>
    <w:rsid w:val="009664C7"/>
    <w:rsid w:val="00966792"/>
    <w:rsid w:val="00966969"/>
    <w:rsid w:val="0096788F"/>
    <w:rsid w:val="00967DB6"/>
    <w:rsid w:val="00967E16"/>
    <w:rsid w:val="0097000C"/>
    <w:rsid w:val="0097029A"/>
    <w:rsid w:val="0097047F"/>
    <w:rsid w:val="009706D9"/>
    <w:rsid w:val="009708C7"/>
    <w:rsid w:val="009708EB"/>
    <w:rsid w:val="00970B72"/>
    <w:rsid w:val="00970F83"/>
    <w:rsid w:val="009715B2"/>
    <w:rsid w:val="00971DB8"/>
    <w:rsid w:val="00971F45"/>
    <w:rsid w:val="00972C8C"/>
    <w:rsid w:val="009732AB"/>
    <w:rsid w:val="0097352F"/>
    <w:rsid w:val="00973777"/>
    <w:rsid w:val="00973B4C"/>
    <w:rsid w:val="009746BE"/>
    <w:rsid w:val="00974D21"/>
    <w:rsid w:val="00974E0E"/>
    <w:rsid w:val="00975643"/>
    <w:rsid w:val="00975841"/>
    <w:rsid w:val="00976D26"/>
    <w:rsid w:val="009777AD"/>
    <w:rsid w:val="00977970"/>
    <w:rsid w:val="009779CF"/>
    <w:rsid w:val="00977CDB"/>
    <w:rsid w:val="00977D86"/>
    <w:rsid w:val="00980277"/>
    <w:rsid w:val="00980280"/>
    <w:rsid w:val="0098030E"/>
    <w:rsid w:val="0098050E"/>
    <w:rsid w:val="00980594"/>
    <w:rsid w:val="00980866"/>
    <w:rsid w:val="00980A1B"/>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03"/>
    <w:rsid w:val="009844B0"/>
    <w:rsid w:val="009845A3"/>
    <w:rsid w:val="009847FA"/>
    <w:rsid w:val="009848F6"/>
    <w:rsid w:val="00984AFD"/>
    <w:rsid w:val="00984C26"/>
    <w:rsid w:val="00985170"/>
    <w:rsid w:val="0098525B"/>
    <w:rsid w:val="009854F8"/>
    <w:rsid w:val="0098555B"/>
    <w:rsid w:val="00985717"/>
    <w:rsid w:val="00985770"/>
    <w:rsid w:val="009857D5"/>
    <w:rsid w:val="00985833"/>
    <w:rsid w:val="00985886"/>
    <w:rsid w:val="009864E2"/>
    <w:rsid w:val="00986B42"/>
    <w:rsid w:val="00986D96"/>
    <w:rsid w:val="00987239"/>
    <w:rsid w:val="0098744A"/>
    <w:rsid w:val="009876CC"/>
    <w:rsid w:val="00987CFA"/>
    <w:rsid w:val="00990189"/>
    <w:rsid w:val="0099046B"/>
    <w:rsid w:val="00990578"/>
    <w:rsid w:val="00990B2B"/>
    <w:rsid w:val="00990FD7"/>
    <w:rsid w:val="009911F0"/>
    <w:rsid w:val="00991377"/>
    <w:rsid w:val="00992AEB"/>
    <w:rsid w:val="00992B93"/>
    <w:rsid w:val="00992ECB"/>
    <w:rsid w:val="0099305B"/>
    <w:rsid w:val="0099365A"/>
    <w:rsid w:val="009939D8"/>
    <w:rsid w:val="00993A42"/>
    <w:rsid w:val="00993E62"/>
    <w:rsid w:val="00994276"/>
    <w:rsid w:val="00994282"/>
    <w:rsid w:val="00994642"/>
    <w:rsid w:val="009947D9"/>
    <w:rsid w:val="0099480B"/>
    <w:rsid w:val="00994811"/>
    <w:rsid w:val="009948C9"/>
    <w:rsid w:val="00995A6D"/>
    <w:rsid w:val="00995BEE"/>
    <w:rsid w:val="00995C12"/>
    <w:rsid w:val="00995DE2"/>
    <w:rsid w:val="009965F7"/>
    <w:rsid w:val="009966DC"/>
    <w:rsid w:val="00996876"/>
    <w:rsid w:val="00997342"/>
    <w:rsid w:val="00997360"/>
    <w:rsid w:val="00997536"/>
    <w:rsid w:val="00997957"/>
    <w:rsid w:val="00997C92"/>
    <w:rsid w:val="00997CC6"/>
    <w:rsid w:val="00997DE9"/>
    <w:rsid w:val="009A00A8"/>
    <w:rsid w:val="009A02AC"/>
    <w:rsid w:val="009A02FA"/>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BF"/>
    <w:rsid w:val="009A39E3"/>
    <w:rsid w:val="009A3B41"/>
    <w:rsid w:val="009A3E36"/>
    <w:rsid w:val="009A3F93"/>
    <w:rsid w:val="009A3FE6"/>
    <w:rsid w:val="009A4536"/>
    <w:rsid w:val="009A4872"/>
    <w:rsid w:val="009A4E42"/>
    <w:rsid w:val="009A4F40"/>
    <w:rsid w:val="009A4F7F"/>
    <w:rsid w:val="009A5101"/>
    <w:rsid w:val="009A519B"/>
    <w:rsid w:val="009A5411"/>
    <w:rsid w:val="009A5CDC"/>
    <w:rsid w:val="009A5D28"/>
    <w:rsid w:val="009A6CFD"/>
    <w:rsid w:val="009A72AD"/>
    <w:rsid w:val="009A78ED"/>
    <w:rsid w:val="009A7B00"/>
    <w:rsid w:val="009A7CDD"/>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C5A"/>
    <w:rsid w:val="009B2D68"/>
    <w:rsid w:val="009B2DC1"/>
    <w:rsid w:val="009B2DF3"/>
    <w:rsid w:val="009B3247"/>
    <w:rsid w:val="009B33C0"/>
    <w:rsid w:val="009B35AF"/>
    <w:rsid w:val="009B3AB3"/>
    <w:rsid w:val="009B3E8C"/>
    <w:rsid w:val="009B4124"/>
    <w:rsid w:val="009B427D"/>
    <w:rsid w:val="009B4832"/>
    <w:rsid w:val="009B4CB4"/>
    <w:rsid w:val="009B51C7"/>
    <w:rsid w:val="009B5328"/>
    <w:rsid w:val="009B5413"/>
    <w:rsid w:val="009B5931"/>
    <w:rsid w:val="009B5959"/>
    <w:rsid w:val="009B5987"/>
    <w:rsid w:val="009B5B09"/>
    <w:rsid w:val="009B5B5A"/>
    <w:rsid w:val="009B6261"/>
    <w:rsid w:val="009B6682"/>
    <w:rsid w:val="009B6B57"/>
    <w:rsid w:val="009B6BA1"/>
    <w:rsid w:val="009B6CD8"/>
    <w:rsid w:val="009B6DD9"/>
    <w:rsid w:val="009B794B"/>
    <w:rsid w:val="009B7BD3"/>
    <w:rsid w:val="009C000B"/>
    <w:rsid w:val="009C0097"/>
    <w:rsid w:val="009C04B9"/>
    <w:rsid w:val="009C099D"/>
    <w:rsid w:val="009C0C35"/>
    <w:rsid w:val="009C1262"/>
    <w:rsid w:val="009C1504"/>
    <w:rsid w:val="009C180A"/>
    <w:rsid w:val="009C1B7D"/>
    <w:rsid w:val="009C1C78"/>
    <w:rsid w:val="009C1EE1"/>
    <w:rsid w:val="009C2060"/>
    <w:rsid w:val="009C2278"/>
    <w:rsid w:val="009C2284"/>
    <w:rsid w:val="009C231F"/>
    <w:rsid w:val="009C297F"/>
    <w:rsid w:val="009C2F5E"/>
    <w:rsid w:val="009C32C7"/>
    <w:rsid w:val="009C35B3"/>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136"/>
    <w:rsid w:val="009C62E2"/>
    <w:rsid w:val="009C65A0"/>
    <w:rsid w:val="009C697C"/>
    <w:rsid w:val="009C6A3A"/>
    <w:rsid w:val="009C7126"/>
    <w:rsid w:val="009C719C"/>
    <w:rsid w:val="009C7206"/>
    <w:rsid w:val="009C7220"/>
    <w:rsid w:val="009C76FD"/>
    <w:rsid w:val="009C78A6"/>
    <w:rsid w:val="009C78B1"/>
    <w:rsid w:val="009C7E0A"/>
    <w:rsid w:val="009D01BF"/>
    <w:rsid w:val="009D04BF"/>
    <w:rsid w:val="009D076D"/>
    <w:rsid w:val="009D07ED"/>
    <w:rsid w:val="009D0993"/>
    <w:rsid w:val="009D09B0"/>
    <w:rsid w:val="009D0A3B"/>
    <w:rsid w:val="009D0A75"/>
    <w:rsid w:val="009D111E"/>
    <w:rsid w:val="009D16E4"/>
    <w:rsid w:val="009D1845"/>
    <w:rsid w:val="009D1BD4"/>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4B3"/>
    <w:rsid w:val="009D5F63"/>
    <w:rsid w:val="009D66E2"/>
    <w:rsid w:val="009D6BA1"/>
    <w:rsid w:val="009D747D"/>
    <w:rsid w:val="009D75B8"/>
    <w:rsid w:val="009D75E1"/>
    <w:rsid w:val="009D7810"/>
    <w:rsid w:val="009D7B13"/>
    <w:rsid w:val="009D7B83"/>
    <w:rsid w:val="009D7C49"/>
    <w:rsid w:val="009D7C58"/>
    <w:rsid w:val="009D7D56"/>
    <w:rsid w:val="009D7F26"/>
    <w:rsid w:val="009E0934"/>
    <w:rsid w:val="009E0A9D"/>
    <w:rsid w:val="009E0B6A"/>
    <w:rsid w:val="009E0BE6"/>
    <w:rsid w:val="009E0C96"/>
    <w:rsid w:val="009E142D"/>
    <w:rsid w:val="009E1BC2"/>
    <w:rsid w:val="009E222A"/>
    <w:rsid w:val="009E2269"/>
    <w:rsid w:val="009E2728"/>
    <w:rsid w:val="009E28DB"/>
    <w:rsid w:val="009E2F82"/>
    <w:rsid w:val="009E3472"/>
    <w:rsid w:val="009E3502"/>
    <w:rsid w:val="009E37C4"/>
    <w:rsid w:val="009E3807"/>
    <w:rsid w:val="009E3850"/>
    <w:rsid w:val="009E3AF5"/>
    <w:rsid w:val="009E403B"/>
    <w:rsid w:val="009E4297"/>
    <w:rsid w:val="009E447D"/>
    <w:rsid w:val="009E471F"/>
    <w:rsid w:val="009E478A"/>
    <w:rsid w:val="009E47E7"/>
    <w:rsid w:val="009E4B3D"/>
    <w:rsid w:val="009E5085"/>
    <w:rsid w:val="009E50EF"/>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08"/>
    <w:rsid w:val="009F1580"/>
    <w:rsid w:val="009F15B7"/>
    <w:rsid w:val="009F1661"/>
    <w:rsid w:val="009F1735"/>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046"/>
    <w:rsid w:val="009F6299"/>
    <w:rsid w:val="009F6468"/>
    <w:rsid w:val="009F6C44"/>
    <w:rsid w:val="009F6FEF"/>
    <w:rsid w:val="009F74DD"/>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583"/>
    <w:rsid w:val="00A108C5"/>
    <w:rsid w:val="00A1116E"/>
    <w:rsid w:val="00A112E2"/>
    <w:rsid w:val="00A1131E"/>
    <w:rsid w:val="00A11449"/>
    <w:rsid w:val="00A1145A"/>
    <w:rsid w:val="00A115A0"/>
    <w:rsid w:val="00A11631"/>
    <w:rsid w:val="00A11792"/>
    <w:rsid w:val="00A11A05"/>
    <w:rsid w:val="00A11C52"/>
    <w:rsid w:val="00A12481"/>
    <w:rsid w:val="00A12539"/>
    <w:rsid w:val="00A1269E"/>
    <w:rsid w:val="00A1299A"/>
    <w:rsid w:val="00A12B49"/>
    <w:rsid w:val="00A12DFE"/>
    <w:rsid w:val="00A1365B"/>
    <w:rsid w:val="00A13E05"/>
    <w:rsid w:val="00A13E67"/>
    <w:rsid w:val="00A13FDC"/>
    <w:rsid w:val="00A143A5"/>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072B"/>
    <w:rsid w:val="00A20C79"/>
    <w:rsid w:val="00A2121E"/>
    <w:rsid w:val="00A21EF6"/>
    <w:rsid w:val="00A2268E"/>
    <w:rsid w:val="00A226BC"/>
    <w:rsid w:val="00A22735"/>
    <w:rsid w:val="00A22A81"/>
    <w:rsid w:val="00A22D79"/>
    <w:rsid w:val="00A23221"/>
    <w:rsid w:val="00A2359B"/>
    <w:rsid w:val="00A2389A"/>
    <w:rsid w:val="00A23BAD"/>
    <w:rsid w:val="00A23D48"/>
    <w:rsid w:val="00A2400F"/>
    <w:rsid w:val="00A2435B"/>
    <w:rsid w:val="00A248F8"/>
    <w:rsid w:val="00A24C7A"/>
    <w:rsid w:val="00A24EEF"/>
    <w:rsid w:val="00A2509B"/>
    <w:rsid w:val="00A25AE8"/>
    <w:rsid w:val="00A26006"/>
    <w:rsid w:val="00A260B7"/>
    <w:rsid w:val="00A26258"/>
    <w:rsid w:val="00A262AC"/>
    <w:rsid w:val="00A265BE"/>
    <w:rsid w:val="00A2677B"/>
    <w:rsid w:val="00A26789"/>
    <w:rsid w:val="00A26DBE"/>
    <w:rsid w:val="00A26E3C"/>
    <w:rsid w:val="00A27228"/>
    <w:rsid w:val="00A272EF"/>
    <w:rsid w:val="00A27858"/>
    <w:rsid w:val="00A27E17"/>
    <w:rsid w:val="00A30032"/>
    <w:rsid w:val="00A300FA"/>
    <w:rsid w:val="00A30223"/>
    <w:rsid w:val="00A30973"/>
    <w:rsid w:val="00A31254"/>
    <w:rsid w:val="00A31376"/>
    <w:rsid w:val="00A31C28"/>
    <w:rsid w:val="00A31F0D"/>
    <w:rsid w:val="00A31F4B"/>
    <w:rsid w:val="00A323F7"/>
    <w:rsid w:val="00A3311F"/>
    <w:rsid w:val="00A337EB"/>
    <w:rsid w:val="00A339EA"/>
    <w:rsid w:val="00A33D88"/>
    <w:rsid w:val="00A34010"/>
    <w:rsid w:val="00A3429F"/>
    <w:rsid w:val="00A3461E"/>
    <w:rsid w:val="00A34668"/>
    <w:rsid w:val="00A348FF"/>
    <w:rsid w:val="00A34BBD"/>
    <w:rsid w:val="00A34DE7"/>
    <w:rsid w:val="00A34EFF"/>
    <w:rsid w:val="00A34FEA"/>
    <w:rsid w:val="00A35520"/>
    <w:rsid w:val="00A35737"/>
    <w:rsid w:val="00A36148"/>
    <w:rsid w:val="00A361E8"/>
    <w:rsid w:val="00A36E38"/>
    <w:rsid w:val="00A36EF2"/>
    <w:rsid w:val="00A372F8"/>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882"/>
    <w:rsid w:val="00A42DDC"/>
    <w:rsid w:val="00A43212"/>
    <w:rsid w:val="00A432EA"/>
    <w:rsid w:val="00A43558"/>
    <w:rsid w:val="00A43838"/>
    <w:rsid w:val="00A43ABA"/>
    <w:rsid w:val="00A43B30"/>
    <w:rsid w:val="00A43E5B"/>
    <w:rsid w:val="00A4407D"/>
    <w:rsid w:val="00A444ED"/>
    <w:rsid w:val="00A448E4"/>
    <w:rsid w:val="00A448EC"/>
    <w:rsid w:val="00A44993"/>
    <w:rsid w:val="00A44A15"/>
    <w:rsid w:val="00A44B4A"/>
    <w:rsid w:val="00A44F13"/>
    <w:rsid w:val="00A44F58"/>
    <w:rsid w:val="00A45416"/>
    <w:rsid w:val="00A45746"/>
    <w:rsid w:val="00A45D21"/>
    <w:rsid w:val="00A460FD"/>
    <w:rsid w:val="00A4653A"/>
    <w:rsid w:val="00A466FB"/>
    <w:rsid w:val="00A46765"/>
    <w:rsid w:val="00A46882"/>
    <w:rsid w:val="00A46FBB"/>
    <w:rsid w:val="00A47571"/>
    <w:rsid w:val="00A47672"/>
    <w:rsid w:val="00A4777A"/>
    <w:rsid w:val="00A47934"/>
    <w:rsid w:val="00A47C4F"/>
    <w:rsid w:val="00A47D62"/>
    <w:rsid w:val="00A47F07"/>
    <w:rsid w:val="00A47F32"/>
    <w:rsid w:val="00A505A3"/>
    <w:rsid w:val="00A50757"/>
    <w:rsid w:val="00A507E7"/>
    <w:rsid w:val="00A50E1B"/>
    <w:rsid w:val="00A51867"/>
    <w:rsid w:val="00A518EA"/>
    <w:rsid w:val="00A51996"/>
    <w:rsid w:val="00A51B5F"/>
    <w:rsid w:val="00A52111"/>
    <w:rsid w:val="00A523FD"/>
    <w:rsid w:val="00A52438"/>
    <w:rsid w:val="00A524D1"/>
    <w:rsid w:val="00A524DF"/>
    <w:rsid w:val="00A526ED"/>
    <w:rsid w:val="00A52787"/>
    <w:rsid w:val="00A5278D"/>
    <w:rsid w:val="00A528F2"/>
    <w:rsid w:val="00A52B17"/>
    <w:rsid w:val="00A52B38"/>
    <w:rsid w:val="00A53209"/>
    <w:rsid w:val="00A533F0"/>
    <w:rsid w:val="00A53A90"/>
    <w:rsid w:val="00A53DCA"/>
    <w:rsid w:val="00A53E8A"/>
    <w:rsid w:val="00A543D7"/>
    <w:rsid w:val="00A54523"/>
    <w:rsid w:val="00A54664"/>
    <w:rsid w:val="00A546CE"/>
    <w:rsid w:val="00A549C9"/>
    <w:rsid w:val="00A54C68"/>
    <w:rsid w:val="00A54E7B"/>
    <w:rsid w:val="00A54FCA"/>
    <w:rsid w:val="00A550E7"/>
    <w:rsid w:val="00A55534"/>
    <w:rsid w:val="00A5572E"/>
    <w:rsid w:val="00A557D0"/>
    <w:rsid w:val="00A55CC1"/>
    <w:rsid w:val="00A55DB5"/>
    <w:rsid w:val="00A562BD"/>
    <w:rsid w:val="00A56611"/>
    <w:rsid w:val="00A56A41"/>
    <w:rsid w:val="00A57A92"/>
    <w:rsid w:val="00A57FF7"/>
    <w:rsid w:val="00A60388"/>
    <w:rsid w:val="00A60715"/>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954"/>
    <w:rsid w:val="00A65AED"/>
    <w:rsid w:val="00A6608B"/>
    <w:rsid w:val="00A664E7"/>
    <w:rsid w:val="00A66A14"/>
    <w:rsid w:val="00A66AC3"/>
    <w:rsid w:val="00A671C5"/>
    <w:rsid w:val="00A67359"/>
    <w:rsid w:val="00A675CC"/>
    <w:rsid w:val="00A6767F"/>
    <w:rsid w:val="00A676D6"/>
    <w:rsid w:val="00A678C5"/>
    <w:rsid w:val="00A67CED"/>
    <w:rsid w:val="00A67F2F"/>
    <w:rsid w:val="00A704C8"/>
    <w:rsid w:val="00A70683"/>
    <w:rsid w:val="00A70957"/>
    <w:rsid w:val="00A7096D"/>
    <w:rsid w:val="00A709F5"/>
    <w:rsid w:val="00A71007"/>
    <w:rsid w:val="00A710C3"/>
    <w:rsid w:val="00A7121D"/>
    <w:rsid w:val="00A7125D"/>
    <w:rsid w:val="00A7212B"/>
    <w:rsid w:val="00A72504"/>
    <w:rsid w:val="00A72BB2"/>
    <w:rsid w:val="00A72E6A"/>
    <w:rsid w:val="00A72FBC"/>
    <w:rsid w:val="00A7315C"/>
    <w:rsid w:val="00A731DD"/>
    <w:rsid w:val="00A734C6"/>
    <w:rsid w:val="00A735BD"/>
    <w:rsid w:val="00A7373F"/>
    <w:rsid w:val="00A73889"/>
    <w:rsid w:val="00A7396A"/>
    <w:rsid w:val="00A739B3"/>
    <w:rsid w:val="00A73A4D"/>
    <w:rsid w:val="00A73E1D"/>
    <w:rsid w:val="00A74044"/>
    <w:rsid w:val="00A74204"/>
    <w:rsid w:val="00A7443B"/>
    <w:rsid w:val="00A74D6D"/>
    <w:rsid w:val="00A75431"/>
    <w:rsid w:val="00A757E0"/>
    <w:rsid w:val="00A75C9E"/>
    <w:rsid w:val="00A761C3"/>
    <w:rsid w:val="00A764AC"/>
    <w:rsid w:val="00A76B71"/>
    <w:rsid w:val="00A76DA0"/>
    <w:rsid w:val="00A77222"/>
    <w:rsid w:val="00A77872"/>
    <w:rsid w:val="00A7794F"/>
    <w:rsid w:val="00A77E21"/>
    <w:rsid w:val="00A805AC"/>
    <w:rsid w:val="00A808DA"/>
    <w:rsid w:val="00A80B50"/>
    <w:rsid w:val="00A80C79"/>
    <w:rsid w:val="00A80D04"/>
    <w:rsid w:val="00A80DB4"/>
    <w:rsid w:val="00A80F2B"/>
    <w:rsid w:val="00A810E8"/>
    <w:rsid w:val="00A8130F"/>
    <w:rsid w:val="00A816EF"/>
    <w:rsid w:val="00A81A23"/>
    <w:rsid w:val="00A81A84"/>
    <w:rsid w:val="00A81C07"/>
    <w:rsid w:val="00A81DA6"/>
    <w:rsid w:val="00A82304"/>
    <w:rsid w:val="00A82320"/>
    <w:rsid w:val="00A82843"/>
    <w:rsid w:val="00A8290D"/>
    <w:rsid w:val="00A8295E"/>
    <w:rsid w:val="00A82A66"/>
    <w:rsid w:val="00A82BB5"/>
    <w:rsid w:val="00A830EC"/>
    <w:rsid w:val="00A83806"/>
    <w:rsid w:val="00A83831"/>
    <w:rsid w:val="00A838B2"/>
    <w:rsid w:val="00A840AD"/>
    <w:rsid w:val="00A84108"/>
    <w:rsid w:val="00A841A9"/>
    <w:rsid w:val="00A84232"/>
    <w:rsid w:val="00A8459F"/>
    <w:rsid w:val="00A847B9"/>
    <w:rsid w:val="00A84AFE"/>
    <w:rsid w:val="00A84F47"/>
    <w:rsid w:val="00A85339"/>
    <w:rsid w:val="00A853ED"/>
    <w:rsid w:val="00A85CE6"/>
    <w:rsid w:val="00A8649D"/>
    <w:rsid w:val="00A86C61"/>
    <w:rsid w:val="00A87415"/>
    <w:rsid w:val="00A876D8"/>
    <w:rsid w:val="00A877AD"/>
    <w:rsid w:val="00A87B07"/>
    <w:rsid w:val="00A87B4D"/>
    <w:rsid w:val="00A87B77"/>
    <w:rsid w:val="00A9023A"/>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CDB"/>
    <w:rsid w:val="00A94D54"/>
    <w:rsid w:val="00A95113"/>
    <w:rsid w:val="00A9511B"/>
    <w:rsid w:val="00A9548B"/>
    <w:rsid w:val="00A95540"/>
    <w:rsid w:val="00A95761"/>
    <w:rsid w:val="00A958FA"/>
    <w:rsid w:val="00A95D0E"/>
    <w:rsid w:val="00A96694"/>
    <w:rsid w:val="00A9683D"/>
    <w:rsid w:val="00A97615"/>
    <w:rsid w:val="00A97759"/>
    <w:rsid w:val="00A97A34"/>
    <w:rsid w:val="00A97C8C"/>
    <w:rsid w:val="00AA0234"/>
    <w:rsid w:val="00AA02D0"/>
    <w:rsid w:val="00AA0B01"/>
    <w:rsid w:val="00AA0CCF"/>
    <w:rsid w:val="00AA0E4F"/>
    <w:rsid w:val="00AA0EA8"/>
    <w:rsid w:val="00AA1767"/>
    <w:rsid w:val="00AA19D0"/>
    <w:rsid w:val="00AA1A06"/>
    <w:rsid w:val="00AA1C03"/>
    <w:rsid w:val="00AA20D6"/>
    <w:rsid w:val="00AA2154"/>
    <w:rsid w:val="00AA238E"/>
    <w:rsid w:val="00AA2642"/>
    <w:rsid w:val="00AA2C7F"/>
    <w:rsid w:val="00AA347A"/>
    <w:rsid w:val="00AA38FF"/>
    <w:rsid w:val="00AA3AC0"/>
    <w:rsid w:val="00AA4960"/>
    <w:rsid w:val="00AA4AF4"/>
    <w:rsid w:val="00AA4B94"/>
    <w:rsid w:val="00AA4D19"/>
    <w:rsid w:val="00AA4D5D"/>
    <w:rsid w:val="00AA4F39"/>
    <w:rsid w:val="00AA4FC9"/>
    <w:rsid w:val="00AA5376"/>
    <w:rsid w:val="00AA54B6"/>
    <w:rsid w:val="00AA5518"/>
    <w:rsid w:val="00AA59CB"/>
    <w:rsid w:val="00AA631B"/>
    <w:rsid w:val="00AA6941"/>
    <w:rsid w:val="00AA6D3C"/>
    <w:rsid w:val="00AA7470"/>
    <w:rsid w:val="00AA74E6"/>
    <w:rsid w:val="00AA7726"/>
    <w:rsid w:val="00AA7928"/>
    <w:rsid w:val="00AA7CE3"/>
    <w:rsid w:val="00AA7EFA"/>
    <w:rsid w:val="00AB037D"/>
    <w:rsid w:val="00AB0FCC"/>
    <w:rsid w:val="00AB185C"/>
    <w:rsid w:val="00AB1880"/>
    <w:rsid w:val="00AB2157"/>
    <w:rsid w:val="00AB21A2"/>
    <w:rsid w:val="00AB2229"/>
    <w:rsid w:val="00AB2816"/>
    <w:rsid w:val="00AB2869"/>
    <w:rsid w:val="00AB2D66"/>
    <w:rsid w:val="00AB2EF3"/>
    <w:rsid w:val="00AB2F5E"/>
    <w:rsid w:val="00AB30D5"/>
    <w:rsid w:val="00AB4250"/>
    <w:rsid w:val="00AB4865"/>
    <w:rsid w:val="00AB49A4"/>
    <w:rsid w:val="00AB4C44"/>
    <w:rsid w:val="00AB509D"/>
    <w:rsid w:val="00AB5458"/>
    <w:rsid w:val="00AB5521"/>
    <w:rsid w:val="00AB56AA"/>
    <w:rsid w:val="00AB5C21"/>
    <w:rsid w:val="00AB5E36"/>
    <w:rsid w:val="00AB5E3A"/>
    <w:rsid w:val="00AB60B0"/>
    <w:rsid w:val="00AB6300"/>
    <w:rsid w:val="00AB693F"/>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2AA5"/>
    <w:rsid w:val="00AC3502"/>
    <w:rsid w:val="00AC353F"/>
    <w:rsid w:val="00AC371D"/>
    <w:rsid w:val="00AC377F"/>
    <w:rsid w:val="00AC3C6A"/>
    <w:rsid w:val="00AC3FA9"/>
    <w:rsid w:val="00AC3FAC"/>
    <w:rsid w:val="00AC41B4"/>
    <w:rsid w:val="00AC4BE9"/>
    <w:rsid w:val="00AC4D20"/>
    <w:rsid w:val="00AC517D"/>
    <w:rsid w:val="00AC53C8"/>
    <w:rsid w:val="00AC5535"/>
    <w:rsid w:val="00AC59AE"/>
    <w:rsid w:val="00AC5DE1"/>
    <w:rsid w:val="00AC6086"/>
    <w:rsid w:val="00AC6094"/>
    <w:rsid w:val="00AC62E4"/>
    <w:rsid w:val="00AC66CC"/>
    <w:rsid w:val="00AC6B29"/>
    <w:rsid w:val="00AC6D33"/>
    <w:rsid w:val="00AC6D70"/>
    <w:rsid w:val="00AC7070"/>
    <w:rsid w:val="00AC740F"/>
    <w:rsid w:val="00AC7B52"/>
    <w:rsid w:val="00AD02BF"/>
    <w:rsid w:val="00AD04E0"/>
    <w:rsid w:val="00AD07E6"/>
    <w:rsid w:val="00AD0A26"/>
    <w:rsid w:val="00AD0BE3"/>
    <w:rsid w:val="00AD0C38"/>
    <w:rsid w:val="00AD0C9F"/>
    <w:rsid w:val="00AD1109"/>
    <w:rsid w:val="00AD1681"/>
    <w:rsid w:val="00AD1E90"/>
    <w:rsid w:val="00AD20BC"/>
    <w:rsid w:val="00AD2B53"/>
    <w:rsid w:val="00AD2CB0"/>
    <w:rsid w:val="00AD2EB3"/>
    <w:rsid w:val="00AD2FDC"/>
    <w:rsid w:val="00AD300B"/>
    <w:rsid w:val="00AD32DC"/>
    <w:rsid w:val="00AD34C9"/>
    <w:rsid w:val="00AD42D5"/>
    <w:rsid w:val="00AD454B"/>
    <w:rsid w:val="00AD49C2"/>
    <w:rsid w:val="00AD4AA1"/>
    <w:rsid w:val="00AD4F3B"/>
    <w:rsid w:val="00AD545D"/>
    <w:rsid w:val="00AD567A"/>
    <w:rsid w:val="00AD5689"/>
    <w:rsid w:val="00AD583F"/>
    <w:rsid w:val="00AD5A35"/>
    <w:rsid w:val="00AD5C05"/>
    <w:rsid w:val="00AD5D68"/>
    <w:rsid w:val="00AD6204"/>
    <w:rsid w:val="00AD6CFA"/>
    <w:rsid w:val="00AD6E16"/>
    <w:rsid w:val="00AD733A"/>
    <w:rsid w:val="00AD73D4"/>
    <w:rsid w:val="00AD73E7"/>
    <w:rsid w:val="00AD741B"/>
    <w:rsid w:val="00AD7606"/>
    <w:rsid w:val="00AD7789"/>
    <w:rsid w:val="00AD7980"/>
    <w:rsid w:val="00AD7B38"/>
    <w:rsid w:val="00AD7FB2"/>
    <w:rsid w:val="00AE0042"/>
    <w:rsid w:val="00AE0274"/>
    <w:rsid w:val="00AE084D"/>
    <w:rsid w:val="00AE093B"/>
    <w:rsid w:val="00AE0F38"/>
    <w:rsid w:val="00AE1403"/>
    <w:rsid w:val="00AE148B"/>
    <w:rsid w:val="00AE173C"/>
    <w:rsid w:val="00AE1AAE"/>
    <w:rsid w:val="00AE1BE3"/>
    <w:rsid w:val="00AE1C4C"/>
    <w:rsid w:val="00AE1EBD"/>
    <w:rsid w:val="00AE21B4"/>
    <w:rsid w:val="00AE231A"/>
    <w:rsid w:val="00AE246C"/>
    <w:rsid w:val="00AE312D"/>
    <w:rsid w:val="00AE3827"/>
    <w:rsid w:val="00AE3AC0"/>
    <w:rsid w:val="00AE3F17"/>
    <w:rsid w:val="00AE4337"/>
    <w:rsid w:val="00AE4342"/>
    <w:rsid w:val="00AE465E"/>
    <w:rsid w:val="00AE49CD"/>
    <w:rsid w:val="00AE4E05"/>
    <w:rsid w:val="00AE53E7"/>
    <w:rsid w:val="00AE543D"/>
    <w:rsid w:val="00AE567F"/>
    <w:rsid w:val="00AE56A1"/>
    <w:rsid w:val="00AE5819"/>
    <w:rsid w:val="00AE586B"/>
    <w:rsid w:val="00AE5CC7"/>
    <w:rsid w:val="00AE622C"/>
    <w:rsid w:val="00AE68DD"/>
    <w:rsid w:val="00AE6994"/>
    <w:rsid w:val="00AE74BF"/>
    <w:rsid w:val="00AE754A"/>
    <w:rsid w:val="00AE7706"/>
    <w:rsid w:val="00AE7BA7"/>
    <w:rsid w:val="00AE7FF7"/>
    <w:rsid w:val="00AF0386"/>
    <w:rsid w:val="00AF042E"/>
    <w:rsid w:val="00AF0701"/>
    <w:rsid w:val="00AF0D2E"/>
    <w:rsid w:val="00AF0F89"/>
    <w:rsid w:val="00AF125F"/>
    <w:rsid w:val="00AF14D4"/>
    <w:rsid w:val="00AF1519"/>
    <w:rsid w:val="00AF15B8"/>
    <w:rsid w:val="00AF16D1"/>
    <w:rsid w:val="00AF1882"/>
    <w:rsid w:val="00AF1D15"/>
    <w:rsid w:val="00AF1DB4"/>
    <w:rsid w:val="00AF23CB"/>
    <w:rsid w:val="00AF24CE"/>
    <w:rsid w:val="00AF2A4E"/>
    <w:rsid w:val="00AF2ACF"/>
    <w:rsid w:val="00AF2D33"/>
    <w:rsid w:val="00AF2F0A"/>
    <w:rsid w:val="00AF33F6"/>
    <w:rsid w:val="00AF3F12"/>
    <w:rsid w:val="00AF405D"/>
    <w:rsid w:val="00AF45F3"/>
    <w:rsid w:val="00AF4ABA"/>
    <w:rsid w:val="00AF590A"/>
    <w:rsid w:val="00AF623E"/>
    <w:rsid w:val="00AF62F1"/>
    <w:rsid w:val="00AF642E"/>
    <w:rsid w:val="00AF66D4"/>
    <w:rsid w:val="00AF73D5"/>
    <w:rsid w:val="00AF764A"/>
    <w:rsid w:val="00AF767C"/>
    <w:rsid w:val="00AF7966"/>
    <w:rsid w:val="00AF7E3F"/>
    <w:rsid w:val="00B00310"/>
    <w:rsid w:val="00B006E8"/>
    <w:rsid w:val="00B0084B"/>
    <w:rsid w:val="00B00C48"/>
    <w:rsid w:val="00B00DFA"/>
    <w:rsid w:val="00B011A3"/>
    <w:rsid w:val="00B01619"/>
    <w:rsid w:val="00B016C1"/>
    <w:rsid w:val="00B016E4"/>
    <w:rsid w:val="00B017B4"/>
    <w:rsid w:val="00B0183D"/>
    <w:rsid w:val="00B018ED"/>
    <w:rsid w:val="00B01D32"/>
    <w:rsid w:val="00B01D6F"/>
    <w:rsid w:val="00B01FF1"/>
    <w:rsid w:val="00B02102"/>
    <w:rsid w:val="00B022FC"/>
    <w:rsid w:val="00B02333"/>
    <w:rsid w:val="00B023B1"/>
    <w:rsid w:val="00B0289D"/>
    <w:rsid w:val="00B029AD"/>
    <w:rsid w:val="00B02B6D"/>
    <w:rsid w:val="00B02BFA"/>
    <w:rsid w:val="00B03046"/>
    <w:rsid w:val="00B0308B"/>
    <w:rsid w:val="00B03F29"/>
    <w:rsid w:val="00B041E5"/>
    <w:rsid w:val="00B0496E"/>
    <w:rsid w:val="00B04B44"/>
    <w:rsid w:val="00B05212"/>
    <w:rsid w:val="00B05522"/>
    <w:rsid w:val="00B05723"/>
    <w:rsid w:val="00B05985"/>
    <w:rsid w:val="00B05C15"/>
    <w:rsid w:val="00B05EB5"/>
    <w:rsid w:val="00B05EDA"/>
    <w:rsid w:val="00B06121"/>
    <w:rsid w:val="00B06501"/>
    <w:rsid w:val="00B0681C"/>
    <w:rsid w:val="00B0696B"/>
    <w:rsid w:val="00B069FC"/>
    <w:rsid w:val="00B06DFC"/>
    <w:rsid w:val="00B06E42"/>
    <w:rsid w:val="00B06F7A"/>
    <w:rsid w:val="00B06FAC"/>
    <w:rsid w:val="00B07105"/>
    <w:rsid w:val="00B07356"/>
    <w:rsid w:val="00B0767C"/>
    <w:rsid w:val="00B07913"/>
    <w:rsid w:val="00B079C0"/>
    <w:rsid w:val="00B1089D"/>
    <w:rsid w:val="00B10956"/>
    <w:rsid w:val="00B109D8"/>
    <w:rsid w:val="00B10D3C"/>
    <w:rsid w:val="00B10D73"/>
    <w:rsid w:val="00B111F6"/>
    <w:rsid w:val="00B113DD"/>
    <w:rsid w:val="00B113E5"/>
    <w:rsid w:val="00B11BBE"/>
    <w:rsid w:val="00B11C3C"/>
    <w:rsid w:val="00B12315"/>
    <w:rsid w:val="00B1252E"/>
    <w:rsid w:val="00B12F44"/>
    <w:rsid w:val="00B134D0"/>
    <w:rsid w:val="00B135BE"/>
    <w:rsid w:val="00B13DDC"/>
    <w:rsid w:val="00B141F1"/>
    <w:rsid w:val="00B14A97"/>
    <w:rsid w:val="00B14C1A"/>
    <w:rsid w:val="00B15097"/>
    <w:rsid w:val="00B150E5"/>
    <w:rsid w:val="00B1521D"/>
    <w:rsid w:val="00B15672"/>
    <w:rsid w:val="00B15DB1"/>
    <w:rsid w:val="00B16D8E"/>
    <w:rsid w:val="00B17017"/>
    <w:rsid w:val="00B178F9"/>
    <w:rsid w:val="00B179EB"/>
    <w:rsid w:val="00B17D65"/>
    <w:rsid w:val="00B17F1B"/>
    <w:rsid w:val="00B20364"/>
    <w:rsid w:val="00B208AB"/>
    <w:rsid w:val="00B21021"/>
    <w:rsid w:val="00B2155E"/>
    <w:rsid w:val="00B217E1"/>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BF6"/>
    <w:rsid w:val="00B27C76"/>
    <w:rsid w:val="00B27FD9"/>
    <w:rsid w:val="00B30499"/>
    <w:rsid w:val="00B30565"/>
    <w:rsid w:val="00B309C5"/>
    <w:rsid w:val="00B30AF2"/>
    <w:rsid w:val="00B311F8"/>
    <w:rsid w:val="00B3143A"/>
    <w:rsid w:val="00B319DE"/>
    <w:rsid w:val="00B31D3E"/>
    <w:rsid w:val="00B31DDE"/>
    <w:rsid w:val="00B32F2D"/>
    <w:rsid w:val="00B3312E"/>
    <w:rsid w:val="00B3379E"/>
    <w:rsid w:val="00B337F5"/>
    <w:rsid w:val="00B33952"/>
    <w:rsid w:val="00B33E18"/>
    <w:rsid w:val="00B3409D"/>
    <w:rsid w:val="00B34733"/>
    <w:rsid w:val="00B34B0B"/>
    <w:rsid w:val="00B3506B"/>
    <w:rsid w:val="00B3545D"/>
    <w:rsid w:val="00B35590"/>
    <w:rsid w:val="00B35A9B"/>
    <w:rsid w:val="00B366BB"/>
    <w:rsid w:val="00B37038"/>
    <w:rsid w:val="00B3705D"/>
    <w:rsid w:val="00B37190"/>
    <w:rsid w:val="00B3727B"/>
    <w:rsid w:val="00B37419"/>
    <w:rsid w:val="00B37EE0"/>
    <w:rsid w:val="00B4061D"/>
    <w:rsid w:val="00B407D3"/>
    <w:rsid w:val="00B40823"/>
    <w:rsid w:val="00B4097C"/>
    <w:rsid w:val="00B409CD"/>
    <w:rsid w:val="00B40DFA"/>
    <w:rsid w:val="00B40F77"/>
    <w:rsid w:val="00B4112D"/>
    <w:rsid w:val="00B4131F"/>
    <w:rsid w:val="00B41419"/>
    <w:rsid w:val="00B41441"/>
    <w:rsid w:val="00B41527"/>
    <w:rsid w:val="00B41905"/>
    <w:rsid w:val="00B4193D"/>
    <w:rsid w:val="00B41D97"/>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991"/>
    <w:rsid w:val="00B45E7C"/>
    <w:rsid w:val="00B46279"/>
    <w:rsid w:val="00B46372"/>
    <w:rsid w:val="00B46496"/>
    <w:rsid w:val="00B4661A"/>
    <w:rsid w:val="00B46634"/>
    <w:rsid w:val="00B46FC6"/>
    <w:rsid w:val="00B473E9"/>
    <w:rsid w:val="00B4757E"/>
    <w:rsid w:val="00B47624"/>
    <w:rsid w:val="00B47833"/>
    <w:rsid w:val="00B47903"/>
    <w:rsid w:val="00B47967"/>
    <w:rsid w:val="00B479E9"/>
    <w:rsid w:val="00B47E26"/>
    <w:rsid w:val="00B47ED4"/>
    <w:rsid w:val="00B5019C"/>
    <w:rsid w:val="00B50A38"/>
    <w:rsid w:val="00B50A63"/>
    <w:rsid w:val="00B51186"/>
    <w:rsid w:val="00B5171E"/>
    <w:rsid w:val="00B519D6"/>
    <w:rsid w:val="00B51C31"/>
    <w:rsid w:val="00B523C5"/>
    <w:rsid w:val="00B523FE"/>
    <w:rsid w:val="00B52714"/>
    <w:rsid w:val="00B5284E"/>
    <w:rsid w:val="00B529A4"/>
    <w:rsid w:val="00B52CFB"/>
    <w:rsid w:val="00B534D4"/>
    <w:rsid w:val="00B53647"/>
    <w:rsid w:val="00B5368C"/>
    <w:rsid w:val="00B53727"/>
    <w:rsid w:val="00B53748"/>
    <w:rsid w:val="00B53987"/>
    <w:rsid w:val="00B539D3"/>
    <w:rsid w:val="00B53B29"/>
    <w:rsid w:val="00B53CCA"/>
    <w:rsid w:val="00B53D45"/>
    <w:rsid w:val="00B53FA5"/>
    <w:rsid w:val="00B5473D"/>
    <w:rsid w:val="00B54809"/>
    <w:rsid w:val="00B548BE"/>
    <w:rsid w:val="00B54CC3"/>
    <w:rsid w:val="00B54DFB"/>
    <w:rsid w:val="00B54FF8"/>
    <w:rsid w:val="00B55674"/>
    <w:rsid w:val="00B55906"/>
    <w:rsid w:val="00B55E70"/>
    <w:rsid w:val="00B56252"/>
    <w:rsid w:val="00B563A7"/>
    <w:rsid w:val="00B563FF"/>
    <w:rsid w:val="00B565C5"/>
    <w:rsid w:val="00B56DB6"/>
    <w:rsid w:val="00B56F89"/>
    <w:rsid w:val="00B57366"/>
    <w:rsid w:val="00B57477"/>
    <w:rsid w:val="00B574C7"/>
    <w:rsid w:val="00B57B28"/>
    <w:rsid w:val="00B57DCA"/>
    <w:rsid w:val="00B57E62"/>
    <w:rsid w:val="00B60341"/>
    <w:rsid w:val="00B607EB"/>
    <w:rsid w:val="00B60F8A"/>
    <w:rsid w:val="00B61175"/>
    <w:rsid w:val="00B611E9"/>
    <w:rsid w:val="00B61494"/>
    <w:rsid w:val="00B614C9"/>
    <w:rsid w:val="00B61864"/>
    <w:rsid w:val="00B618AE"/>
    <w:rsid w:val="00B61B9A"/>
    <w:rsid w:val="00B61DE8"/>
    <w:rsid w:val="00B6220C"/>
    <w:rsid w:val="00B62230"/>
    <w:rsid w:val="00B623BD"/>
    <w:rsid w:val="00B624E5"/>
    <w:rsid w:val="00B625CA"/>
    <w:rsid w:val="00B62655"/>
    <w:rsid w:val="00B626F1"/>
    <w:rsid w:val="00B62808"/>
    <w:rsid w:val="00B62848"/>
    <w:rsid w:val="00B62C24"/>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09B"/>
    <w:rsid w:val="00B67293"/>
    <w:rsid w:val="00B673FE"/>
    <w:rsid w:val="00B67429"/>
    <w:rsid w:val="00B6772D"/>
    <w:rsid w:val="00B67CD3"/>
    <w:rsid w:val="00B67D96"/>
    <w:rsid w:val="00B67E00"/>
    <w:rsid w:val="00B700D1"/>
    <w:rsid w:val="00B705A0"/>
    <w:rsid w:val="00B70610"/>
    <w:rsid w:val="00B70C23"/>
    <w:rsid w:val="00B70E24"/>
    <w:rsid w:val="00B71591"/>
    <w:rsid w:val="00B719B9"/>
    <w:rsid w:val="00B71D92"/>
    <w:rsid w:val="00B71F9F"/>
    <w:rsid w:val="00B72202"/>
    <w:rsid w:val="00B730ED"/>
    <w:rsid w:val="00B731F0"/>
    <w:rsid w:val="00B73629"/>
    <w:rsid w:val="00B736B5"/>
    <w:rsid w:val="00B73A4B"/>
    <w:rsid w:val="00B73EB8"/>
    <w:rsid w:val="00B74373"/>
    <w:rsid w:val="00B7465A"/>
    <w:rsid w:val="00B74F07"/>
    <w:rsid w:val="00B750A7"/>
    <w:rsid w:val="00B755E5"/>
    <w:rsid w:val="00B75668"/>
    <w:rsid w:val="00B7595E"/>
    <w:rsid w:val="00B75A21"/>
    <w:rsid w:val="00B75F6F"/>
    <w:rsid w:val="00B76173"/>
    <w:rsid w:val="00B7662D"/>
    <w:rsid w:val="00B76977"/>
    <w:rsid w:val="00B769B3"/>
    <w:rsid w:val="00B7718E"/>
    <w:rsid w:val="00B7731A"/>
    <w:rsid w:val="00B7779F"/>
    <w:rsid w:val="00B777DC"/>
    <w:rsid w:val="00B77966"/>
    <w:rsid w:val="00B779D4"/>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E78"/>
    <w:rsid w:val="00B840D4"/>
    <w:rsid w:val="00B843B5"/>
    <w:rsid w:val="00B8509B"/>
    <w:rsid w:val="00B853EB"/>
    <w:rsid w:val="00B85466"/>
    <w:rsid w:val="00B85648"/>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549"/>
    <w:rsid w:val="00B9073D"/>
    <w:rsid w:val="00B907ED"/>
    <w:rsid w:val="00B90BFE"/>
    <w:rsid w:val="00B91723"/>
    <w:rsid w:val="00B91C16"/>
    <w:rsid w:val="00B91C84"/>
    <w:rsid w:val="00B91DF9"/>
    <w:rsid w:val="00B922D1"/>
    <w:rsid w:val="00B923C9"/>
    <w:rsid w:val="00B9242E"/>
    <w:rsid w:val="00B9294C"/>
    <w:rsid w:val="00B92B46"/>
    <w:rsid w:val="00B92F24"/>
    <w:rsid w:val="00B9308B"/>
    <w:rsid w:val="00B930DC"/>
    <w:rsid w:val="00B932E2"/>
    <w:rsid w:val="00B93312"/>
    <w:rsid w:val="00B93401"/>
    <w:rsid w:val="00B935A5"/>
    <w:rsid w:val="00B9511E"/>
    <w:rsid w:val="00B95EF4"/>
    <w:rsid w:val="00B9648B"/>
    <w:rsid w:val="00B964A1"/>
    <w:rsid w:val="00B9678D"/>
    <w:rsid w:val="00B96804"/>
    <w:rsid w:val="00B968C1"/>
    <w:rsid w:val="00B96935"/>
    <w:rsid w:val="00B96AC8"/>
    <w:rsid w:val="00B96AF1"/>
    <w:rsid w:val="00B96EA5"/>
    <w:rsid w:val="00B97164"/>
    <w:rsid w:val="00B9745F"/>
    <w:rsid w:val="00B9758F"/>
    <w:rsid w:val="00B97712"/>
    <w:rsid w:val="00B97753"/>
    <w:rsid w:val="00B97A43"/>
    <w:rsid w:val="00B97BD4"/>
    <w:rsid w:val="00B97FB7"/>
    <w:rsid w:val="00BA043A"/>
    <w:rsid w:val="00BA0CCE"/>
    <w:rsid w:val="00BA0EB2"/>
    <w:rsid w:val="00BA10EB"/>
    <w:rsid w:val="00BA1554"/>
    <w:rsid w:val="00BA16E0"/>
    <w:rsid w:val="00BA1B3B"/>
    <w:rsid w:val="00BA1B5E"/>
    <w:rsid w:val="00BA1C2C"/>
    <w:rsid w:val="00BA1F52"/>
    <w:rsid w:val="00BA2098"/>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4E8"/>
    <w:rsid w:val="00BA75B8"/>
    <w:rsid w:val="00BA77A3"/>
    <w:rsid w:val="00BA7AC1"/>
    <w:rsid w:val="00BA7BB7"/>
    <w:rsid w:val="00BA7BF1"/>
    <w:rsid w:val="00BA7D05"/>
    <w:rsid w:val="00BA7FAF"/>
    <w:rsid w:val="00BA7FB4"/>
    <w:rsid w:val="00BA7FC8"/>
    <w:rsid w:val="00BB0269"/>
    <w:rsid w:val="00BB0601"/>
    <w:rsid w:val="00BB067C"/>
    <w:rsid w:val="00BB0836"/>
    <w:rsid w:val="00BB0F45"/>
    <w:rsid w:val="00BB1715"/>
    <w:rsid w:val="00BB1994"/>
    <w:rsid w:val="00BB1DDD"/>
    <w:rsid w:val="00BB2952"/>
    <w:rsid w:val="00BB2ED8"/>
    <w:rsid w:val="00BB301D"/>
    <w:rsid w:val="00BB3695"/>
    <w:rsid w:val="00BB37E0"/>
    <w:rsid w:val="00BB391F"/>
    <w:rsid w:val="00BB3B54"/>
    <w:rsid w:val="00BB3D7A"/>
    <w:rsid w:val="00BB3DDE"/>
    <w:rsid w:val="00BB4522"/>
    <w:rsid w:val="00BB4873"/>
    <w:rsid w:val="00BB4B36"/>
    <w:rsid w:val="00BB4CF4"/>
    <w:rsid w:val="00BB508D"/>
    <w:rsid w:val="00BB512A"/>
    <w:rsid w:val="00BB5550"/>
    <w:rsid w:val="00BB5821"/>
    <w:rsid w:val="00BB5C88"/>
    <w:rsid w:val="00BB6E82"/>
    <w:rsid w:val="00BB6F18"/>
    <w:rsid w:val="00BB7070"/>
    <w:rsid w:val="00BB72DF"/>
    <w:rsid w:val="00BB733F"/>
    <w:rsid w:val="00BB7762"/>
    <w:rsid w:val="00BB7C04"/>
    <w:rsid w:val="00BC0164"/>
    <w:rsid w:val="00BC03F8"/>
    <w:rsid w:val="00BC0478"/>
    <w:rsid w:val="00BC061B"/>
    <w:rsid w:val="00BC0A1E"/>
    <w:rsid w:val="00BC0A37"/>
    <w:rsid w:val="00BC0A93"/>
    <w:rsid w:val="00BC0B8F"/>
    <w:rsid w:val="00BC10D4"/>
    <w:rsid w:val="00BC13AE"/>
    <w:rsid w:val="00BC15CB"/>
    <w:rsid w:val="00BC1786"/>
    <w:rsid w:val="00BC17F7"/>
    <w:rsid w:val="00BC1818"/>
    <w:rsid w:val="00BC1A3F"/>
    <w:rsid w:val="00BC1B06"/>
    <w:rsid w:val="00BC1D67"/>
    <w:rsid w:val="00BC1D8A"/>
    <w:rsid w:val="00BC2130"/>
    <w:rsid w:val="00BC218A"/>
    <w:rsid w:val="00BC2266"/>
    <w:rsid w:val="00BC2754"/>
    <w:rsid w:val="00BC2CA6"/>
    <w:rsid w:val="00BC2D69"/>
    <w:rsid w:val="00BC35AF"/>
    <w:rsid w:val="00BC37A5"/>
    <w:rsid w:val="00BC3916"/>
    <w:rsid w:val="00BC3A2F"/>
    <w:rsid w:val="00BC3A82"/>
    <w:rsid w:val="00BC438E"/>
    <w:rsid w:val="00BC492B"/>
    <w:rsid w:val="00BC5046"/>
    <w:rsid w:val="00BC5382"/>
    <w:rsid w:val="00BC576D"/>
    <w:rsid w:val="00BC5796"/>
    <w:rsid w:val="00BC57F9"/>
    <w:rsid w:val="00BC5AA0"/>
    <w:rsid w:val="00BC5EFF"/>
    <w:rsid w:val="00BC5FAB"/>
    <w:rsid w:val="00BC6047"/>
    <w:rsid w:val="00BC62B8"/>
    <w:rsid w:val="00BC7243"/>
    <w:rsid w:val="00BC73AE"/>
    <w:rsid w:val="00BC77E1"/>
    <w:rsid w:val="00BC7CDB"/>
    <w:rsid w:val="00BD0132"/>
    <w:rsid w:val="00BD0B8A"/>
    <w:rsid w:val="00BD0D89"/>
    <w:rsid w:val="00BD0D8A"/>
    <w:rsid w:val="00BD11B2"/>
    <w:rsid w:val="00BD1460"/>
    <w:rsid w:val="00BD194D"/>
    <w:rsid w:val="00BD1A45"/>
    <w:rsid w:val="00BD1B0C"/>
    <w:rsid w:val="00BD1BE3"/>
    <w:rsid w:val="00BD2170"/>
    <w:rsid w:val="00BD2253"/>
    <w:rsid w:val="00BD24CB"/>
    <w:rsid w:val="00BD260E"/>
    <w:rsid w:val="00BD2EDB"/>
    <w:rsid w:val="00BD30CB"/>
    <w:rsid w:val="00BD3428"/>
    <w:rsid w:val="00BD355F"/>
    <w:rsid w:val="00BD3C7F"/>
    <w:rsid w:val="00BD3CB2"/>
    <w:rsid w:val="00BD3F31"/>
    <w:rsid w:val="00BD4455"/>
    <w:rsid w:val="00BD46E0"/>
    <w:rsid w:val="00BD470D"/>
    <w:rsid w:val="00BD4DB1"/>
    <w:rsid w:val="00BD5177"/>
    <w:rsid w:val="00BD5252"/>
    <w:rsid w:val="00BD56A9"/>
    <w:rsid w:val="00BD5B37"/>
    <w:rsid w:val="00BD603D"/>
    <w:rsid w:val="00BD604C"/>
    <w:rsid w:val="00BD65A9"/>
    <w:rsid w:val="00BD67E5"/>
    <w:rsid w:val="00BD6CBF"/>
    <w:rsid w:val="00BD710E"/>
    <w:rsid w:val="00BD7578"/>
    <w:rsid w:val="00BD7659"/>
    <w:rsid w:val="00BD77CE"/>
    <w:rsid w:val="00BD7ACB"/>
    <w:rsid w:val="00BD7BF0"/>
    <w:rsid w:val="00BD7C0E"/>
    <w:rsid w:val="00BD7CE1"/>
    <w:rsid w:val="00BE05AB"/>
    <w:rsid w:val="00BE068A"/>
    <w:rsid w:val="00BE13C3"/>
    <w:rsid w:val="00BE14D7"/>
    <w:rsid w:val="00BE1524"/>
    <w:rsid w:val="00BE1CD8"/>
    <w:rsid w:val="00BE1EA6"/>
    <w:rsid w:val="00BE24FF"/>
    <w:rsid w:val="00BE2804"/>
    <w:rsid w:val="00BE2CEF"/>
    <w:rsid w:val="00BE333A"/>
    <w:rsid w:val="00BE35F9"/>
    <w:rsid w:val="00BE3864"/>
    <w:rsid w:val="00BE38BD"/>
    <w:rsid w:val="00BE3976"/>
    <w:rsid w:val="00BE3DC1"/>
    <w:rsid w:val="00BE412F"/>
    <w:rsid w:val="00BE4333"/>
    <w:rsid w:val="00BE45D1"/>
    <w:rsid w:val="00BE4729"/>
    <w:rsid w:val="00BE478F"/>
    <w:rsid w:val="00BE4814"/>
    <w:rsid w:val="00BE4817"/>
    <w:rsid w:val="00BE4853"/>
    <w:rsid w:val="00BE4979"/>
    <w:rsid w:val="00BE517C"/>
    <w:rsid w:val="00BE530F"/>
    <w:rsid w:val="00BE54CA"/>
    <w:rsid w:val="00BE561A"/>
    <w:rsid w:val="00BE5938"/>
    <w:rsid w:val="00BE5D4C"/>
    <w:rsid w:val="00BE5F91"/>
    <w:rsid w:val="00BE6124"/>
    <w:rsid w:val="00BE61B3"/>
    <w:rsid w:val="00BE67EB"/>
    <w:rsid w:val="00BE68FA"/>
    <w:rsid w:val="00BE69F5"/>
    <w:rsid w:val="00BE6BA3"/>
    <w:rsid w:val="00BE7323"/>
    <w:rsid w:val="00BE73FF"/>
    <w:rsid w:val="00BE7E9B"/>
    <w:rsid w:val="00BF0476"/>
    <w:rsid w:val="00BF05F3"/>
    <w:rsid w:val="00BF0D0A"/>
    <w:rsid w:val="00BF12B9"/>
    <w:rsid w:val="00BF15CC"/>
    <w:rsid w:val="00BF16CC"/>
    <w:rsid w:val="00BF16E5"/>
    <w:rsid w:val="00BF1ED8"/>
    <w:rsid w:val="00BF205A"/>
    <w:rsid w:val="00BF209F"/>
    <w:rsid w:val="00BF26B5"/>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19A"/>
    <w:rsid w:val="00BF535B"/>
    <w:rsid w:val="00BF53B1"/>
    <w:rsid w:val="00BF5964"/>
    <w:rsid w:val="00BF5F10"/>
    <w:rsid w:val="00BF611E"/>
    <w:rsid w:val="00BF613C"/>
    <w:rsid w:val="00BF6B7F"/>
    <w:rsid w:val="00BF70A6"/>
    <w:rsid w:val="00BF7B4F"/>
    <w:rsid w:val="00BF7C6A"/>
    <w:rsid w:val="00BF7D6B"/>
    <w:rsid w:val="00BF7FF4"/>
    <w:rsid w:val="00C00494"/>
    <w:rsid w:val="00C007E0"/>
    <w:rsid w:val="00C0089E"/>
    <w:rsid w:val="00C00954"/>
    <w:rsid w:val="00C00DBF"/>
    <w:rsid w:val="00C012A1"/>
    <w:rsid w:val="00C01378"/>
    <w:rsid w:val="00C0164E"/>
    <w:rsid w:val="00C016BC"/>
    <w:rsid w:val="00C01EC8"/>
    <w:rsid w:val="00C02174"/>
    <w:rsid w:val="00C0280D"/>
    <w:rsid w:val="00C029D5"/>
    <w:rsid w:val="00C02A07"/>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05B"/>
    <w:rsid w:val="00C1019D"/>
    <w:rsid w:val="00C104FA"/>
    <w:rsid w:val="00C10C03"/>
    <w:rsid w:val="00C117BE"/>
    <w:rsid w:val="00C12357"/>
    <w:rsid w:val="00C126B6"/>
    <w:rsid w:val="00C129B6"/>
    <w:rsid w:val="00C12D81"/>
    <w:rsid w:val="00C12D84"/>
    <w:rsid w:val="00C12EAE"/>
    <w:rsid w:val="00C1301D"/>
    <w:rsid w:val="00C132ED"/>
    <w:rsid w:val="00C13BBF"/>
    <w:rsid w:val="00C13CAE"/>
    <w:rsid w:val="00C13E24"/>
    <w:rsid w:val="00C142B6"/>
    <w:rsid w:val="00C14306"/>
    <w:rsid w:val="00C14465"/>
    <w:rsid w:val="00C146C9"/>
    <w:rsid w:val="00C14981"/>
    <w:rsid w:val="00C14CAB"/>
    <w:rsid w:val="00C157E5"/>
    <w:rsid w:val="00C15AA3"/>
    <w:rsid w:val="00C15AF6"/>
    <w:rsid w:val="00C15B3E"/>
    <w:rsid w:val="00C160B3"/>
    <w:rsid w:val="00C160C3"/>
    <w:rsid w:val="00C16156"/>
    <w:rsid w:val="00C1676A"/>
    <w:rsid w:val="00C16B50"/>
    <w:rsid w:val="00C172C3"/>
    <w:rsid w:val="00C172FB"/>
    <w:rsid w:val="00C17311"/>
    <w:rsid w:val="00C173BD"/>
    <w:rsid w:val="00C17596"/>
    <w:rsid w:val="00C17735"/>
    <w:rsid w:val="00C1779E"/>
    <w:rsid w:val="00C204CF"/>
    <w:rsid w:val="00C20B7F"/>
    <w:rsid w:val="00C20EE8"/>
    <w:rsid w:val="00C2105A"/>
    <w:rsid w:val="00C21185"/>
    <w:rsid w:val="00C214D0"/>
    <w:rsid w:val="00C21C8A"/>
    <w:rsid w:val="00C22122"/>
    <w:rsid w:val="00C22130"/>
    <w:rsid w:val="00C22368"/>
    <w:rsid w:val="00C224EE"/>
    <w:rsid w:val="00C22D21"/>
    <w:rsid w:val="00C22E03"/>
    <w:rsid w:val="00C22F48"/>
    <w:rsid w:val="00C23734"/>
    <w:rsid w:val="00C23B57"/>
    <w:rsid w:val="00C23F63"/>
    <w:rsid w:val="00C24200"/>
    <w:rsid w:val="00C244C9"/>
    <w:rsid w:val="00C244E0"/>
    <w:rsid w:val="00C24667"/>
    <w:rsid w:val="00C24D61"/>
    <w:rsid w:val="00C24DEA"/>
    <w:rsid w:val="00C253D2"/>
    <w:rsid w:val="00C254DA"/>
    <w:rsid w:val="00C25517"/>
    <w:rsid w:val="00C259D5"/>
    <w:rsid w:val="00C25A23"/>
    <w:rsid w:val="00C25F4A"/>
    <w:rsid w:val="00C26204"/>
    <w:rsid w:val="00C26470"/>
    <w:rsid w:val="00C26576"/>
    <w:rsid w:val="00C26A6E"/>
    <w:rsid w:val="00C26B93"/>
    <w:rsid w:val="00C26C61"/>
    <w:rsid w:val="00C2744C"/>
    <w:rsid w:val="00C27766"/>
    <w:rsid w:val="00C27B6C"/>
    <w:rsid w:val="00C27BE9"/>
    <w:rsid w:val="00C27D7B"/>
    <w:rsid w:val="00C3004C"/>
    <w:rsid w:val="00C30246"/>
    <w:rsid w:val="00C30734"/>
    <w:rsid w:val="00C30846"/>
    <w:rsid w:val="00C30849"/>
    <w:rsid w:val="00C309C8"/>
    <w:rsid w:val="00C30B7C"/>
    <w:rsid w:val="00C31015"/>
    <w:rsid w:val="00C313DC"/>
    <w:rsid w:val="00C31409"/>
    <w:rsid w:val="00C31B5D"/>
    <w:rsid w:val="00C31B95"/>
    <w:rsid w:val="00C31C91"/>
    <w:rsid w:val="00C31CA2"/>
    <w:rsid w:val="00C31CE3"/>
    <w:rsid w:val="00C31DAF"/>
    <w:rsid w:val="00C321B3"/>
    <w:rsid w:val="00C3265A"/>
    <w:rsid w:val="00C329C7"/>
    <w:rsid w:val="00C33150"/>
    <w:rsid w:val="00C3370B"/>
    <w:rsid w:val="00C3384E"/>
    <w:rsid w:val="00C338C2"/>
    <w:rsid w:val="00C339EC"/>
    <w:rsid w:val="00C344F0"/>
    <w:rsid w:val="00C34798"/>
    <w:rsid w:val="00C34B91"/>
    <w:rsid w:val="00C34E7E"/>
    <w:rsid w:val="00C354B2"/>
    <w:rsid w:val="00C35693"/>
    <w:rsid w:val="00C35C84"/>
    <w:rsid w:val="00C35CFA"/>
    <w:rsid w:val="00C35E42"/>
    <w:rsid w:val="00C35E90"/>
    <w:rsid w:val="00C361C6"/>
    <w:rsid w:val="00C3625E"/>
    <w:rsid w:val="00C3642A"/>
    <w:rsid w:val="00C36547"/>
    <w:rsid w:val="00C366CB"/>
    <w:rsid w:val="00C367A9"/>
    <w:rsid w:val="00C36B95"/>
    <w:rsid w:val="00C37034"/>
    <w:rsid w:val="00C37371"/>
    <w:rsid w:val="00C373E1"/>
    <w:rsid w:val="00C402EA"/>
    <w:rsid w:val="00C4032C"/>
    <w:rsid w:val="00C40D11"/>
    <w:rsid w:val="00C415D1"/>
    <w:rsid w:val="00C419FC"/>
    <w:rsid w:val="00C421E8"/>
    <w:rsid w:val="00C4226D"/>
    <w:rsid w:val="00C4252E"/>
    <w:rsid w:val="00C4263D"/>
    <w:rsid w:val="00C42733"/>
    <w:rsid w:val="00C4292C"/>
    <w:rsid w:val="00C429E1"/>
    <w:rsid w:val="00C434DC"/>
    <w:rsid w:val="00C435AB"/>
    <w:rsid w:val="00C43658"/>
    <w:rsid w:val="00C43727"/>
    <w:rsid w:val="00C44273"/>
    <w:rsid w:val="00C448F4"/>
    <w:rsid w:val="00C4498C"/>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53C"/>
    <w:rsid w:val="00C50815"/>
    <w:rsid w:val="00C50C19"/>
    <w:rsid w:val="00C50E6A"/>
    <w:rsid w:val="00C50F38"/>
    <w:rsid w:val="00C51231"/>
    <w:rsid w:val="00C516CC"/>
    <w:rsid w:val="00C516E6"/>
    <w:rsid w:val="00C51B6B"/>
    <w:rsid w:val="00C51EE3"/>
    <w:rsid w:val="00C52172"/>
    <w:rsid w:val="00C52346"/>
    <w:rsid w:val="00C52401"/>
    <w:rsid w:val="00C524C7"/>
    <w:rsid w:val="00C525A0"/>
    <w:rsid w:val="00C53003"/>
    <w:rsid w:val="00C53309"/>
    <w:rsid w:val="00C53381"/>
    <w:rsid w:val="00C53A2C"/>
    <w:rsid w:val="00C53CB1"/>
    <w:rsid w:val="00C53EDE"/>
    <w:rsid w:val="00C53FD6"/>
    <w:rsid w:val="00C54681"/>
    <w:rsid w:val="00C54719"/>
    <w:rsid w:val="00C54BEA"/>
    <w:rsid w:val="00C54C1F"/>
    <w:rsid w:val="00C551CF"/>
    <w:rsid w:val="00C551FF"/>
    <w:rsid w:val="00C552C3"/>
    <w:rsid w:val="00C5539C"/>
    <w:rsid w:val="00C55524"/>
    <w:rsid w:val="00C555A3"/>
    <w:rsid w:val="00C559EF"/>
    <w:rsid w:val="00C56202"/>
    <w:rsid w:val="00C5633C"/>
    <w:rsid w:val="00C56567"/>
    <w:rsid w:val="00C5684C"/>
    <w:rsid w:val="00C568C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4D7"/>
    <w:rsid w:val="00C636F3"/>
    <w:rsid w:val="00C638AE"/>
    <w:rsid w:val="00C63C2C"/>
    <w:rsid w:val="00C64080"/>
    <w:rsid w:val="00C64101"/>
    <w:rsid w:val="00C642AA"/>
    <w:rsid w:val="00C6445C"/>
    <w:rsid w:val="00C64689"/>
    <w:rsid w:val="00C646E5"/>
    <w:rsid w:val="00C64D95"/>
    <w:rsid w:val="00C64E91"/>
    <w:rsid w:val="00C65457"/>
    <w:rsid w:val="00C658AB"/>
    <w:rsid w:val="00C663BF"/>
    <w:rsid w:val="00C6678F"/>
    <w:rsid w:val="00C66893"/>
    <w:rsid w:val="00C6695F"/>
    <w:rsid w:val="00C66F89"/>
    <w:rsid w:val="00C67016"/>
    <w:rsid w:val="00C67020"/>
    <w:rsid w:val="00C67493"/>
    <w:rsid w:val="00C6778D"/>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31"/>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DF8"/>
    <w:rsid w:val="00C80EE4"/>
    <w:rsid w:val="00C8103E"/>
    <w:rsid w:val="00C8114F"/>
    <w:rsid w:val="00C81439"/>
    <w:rsid w:val="00C8157D"/>
    <w:rsid w:val="00C81685"/>
    <w:rsid w:val="00C816E3"/>
    <w:rsid w:val="00C81851"/>
    <w:rsid w:val="00C819B6"/>
    <w:rsid w:val="00C81BEB"/>
    <w:rsid w:val="00C81D30"/>
    <w:rsid w:val="00C81D97"/>
    <w:rsid w:val="00C82362"/>
    <w:rsid w:val="00C82753"/>
    <w:rsid w:val="00C827CF"/>
    <w:rsid w:val="00C828C5"/>
    <w:rsid w:val="00C82EAA"/>
    <w:rsid w:val="00C8323A"/>
    <w:rsid w:val="00C83310"/>
    <w:rsid w:val="00C83E5E"/>
    <w:rsid w:val="00C83EF0"/>
    <w:rsid w:val="00C8552C"/>
    <w:rsid w:val="00C85530"/>
    <w:rsid w:val="00C856C4"/>
    <w:rsid w:val="00C85977"/>
    <w:rsid w:val="00C85C2D"/>
    <w:rsid w:val="00C85EC0"/>
    <w:rsid w:val="00C85EF1"/>
    <w:rsid w:val="00C85FF5"/>
    <w:rsid w:val="00C867A6"/>
    <w:rsid w:val="00C86893"/>
    <w:rsid w:val="00C8722D"/>
    <w:rsid w:val="00C90955"/>
    <w:rsid w:val="00C90B63"/>
    <w:rsid w:val="00C90CFD"/>
    <w:rsid w:val="00C90D27"/>
    <w:rsid w:val="00C91327"/>
    <w:rsid w:val="00C913AC"/>
    <w:rsid w:val="00C9171A"/>
    <w:rsid w:val="00C91A1D"/>
    <w:rsid w:val="00C91F34"/>
    <w:rsid w:val="00C92255"/>
    <w:rsid w:val="00C92C9A"/>
    <w:rsid w:val="00C92DEF"/>
    <w:rsid w:val="00C9346A"/>
    <w:rsid w:val="00C93A2E"/>
    <w:rsid w:val="00C9401C"/>
    <w:rsid w:val="00C94AF8"/>
    <w:rsid w:val="00C94D7A"/>
    <w:rsid w:val="00C94DB9"/>
    <w:rsid w:val="00C95365"/>
    <w:rsid w:val="00C96004"/>
    <w:rsid w:val="00C961AA"/>
    <w:rsid w:val="00C96937"/>
    <w:rsid w:val="00C97426"/>
    <w:rsid w:val="00C976BE"/>
    <w:rsid w:val="00C979D1"/>
    <w:rsid w:val="00C97B55"/>
    <w:rsid w:val="00C97D58"/>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3F1"/>
    <w:rsid w:val="00CB0613"/>
    <w:rsid w:val="00CB064E"/>
    <w:rsid w:val="00CB071C"/>
    <w:rsid w:val="00CB09F7"/>
    <w:rsid w:val="00CB0E4E"/>
    <w:rsid w:val="00CB0F05"/>
    <w:rsid w:val="00CB0FD6"/>
    <w:rsid w:val="00CB10EE"/>
    <w:rsid w:val="00CB1124"/>
    <w:rsid w:val="00CB1997"/>
    <w:rsid w:val="00CB1A3A"/>
    <w:rsid w:val="00CB1A3F"/>
    <w:rsid w:val="00CB1E2D"/>
    <w:rsid w:val="00CB2311"/>
    <w:rsid w:val="00CB2625"/>
    <w:rsid w:val="00CB2AD3"/>
    <w:rsid w:val="00CB2AFE"/>
    <w:rsid w:val="00CB2C64"/>
    <w:rsid w:val="00CB312B"/>
    <w:rsid w:val="00CB3E11"/>
    <w:rsid w:val="00CB40DB"/>
    <w:rsid w:val="00CB41FF"/>
    <w:rsid w:val="00CB42C8"/>
    <w:rsid w:val="00CB42D0"/>
    <w:rsid w:val="00CB46A3"/>
    <w:rsid w:val="00CB494C"/>
    <w:rsid w:val="00CB4D79"/>
    <w:rsid w:val="00CB50D9"/>
    <w:rsid w:val="00CB57B1"/>
    <w:rsid w:val="00CB66A6"/>
    <w:rsid w:val="00CB6CA9"/>
    <w:rsid w:val="00CB7095"/>
    <w:rsid w:val="00CB714E"/>
    <w:rsid w:val="00CB78C9"/>
    <w:rsid w:val="00CB795E"/>
    <w:rsid w:val="00CB7F74"/>
    <w:rsid w:val="00CB7F96"/>
    <w:rsid w:val="00CC0063"/>
    <w:rsid w:val="00CC01DC"/>
    <w:rsid w:val="00CC0735"/>
    <w:rsid w:val="00CC0CC7"/>
    <w:rsid w:val="00CC0D6A"/>
    <w:rsid w:val="00CC0E28"/>
    <w:rsid w:val="00CC1E9E"/>
    <w:rsid w:val="00CC212F"/>
    <w:rsid w:val="00CC248B"/>
    <w:rsid w:val="00CC25FF"/>
    <w:rsid w:val="00CC2827"/>
    <w:rsid w:val="00CC295D"/>
    <w:rsid w:val="00CC2B2F"/>
    <w:rsid w:val="00CC2CC2"/>
    <w:rsid w:val="00CC31BD"/>
    <w:rsid w:val="00CC34CB"/>
    <w:rsid w:val="00CC3BD7"/>
    <w:rsid w:val="00CC3E48"/>
    <w:rsid w:val="00CC3F96"/>
    <w:rsid w:val="00CC3FB5"/>
    <w:rsid w:val="00CC4047"/>
    <w:rsid w:val="00CC411C"/>
    <w:rsid w:val="00CC4658"/>
    <w:rsid w:val="00CC48A9"/>
    <w:rsid w:val="00CC4DAA"/>
    <w:rsid w:val="00CC53AE"/>
    <w:rsid w:val="00CC5A91"/>
    <w:rsid w:val="00CC5DBB"/>
    <w:rsid w:val="00CC601C"/>
    <w:rsid w:val="00CC61E2"/>
    <w:rsid w:val="00CC6263"/>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BEA"/>
    <w:rsid w:val="00CD2D93"/>
    <w:rsid w:val="00CD31BF"/>
    <w:rsid w:val="00CD3317"/>
    <w:rsid w:val="00CD33A8"/>
    <w:rsid w:val="00CD33D9"/>
    <w:rsid w:val="00CD3848"/>
    <w:rsid w:val="00CD38C9"/>
    <w:rsid w:val="00CD3F6C"/>
    <w:rsid w:val="00CD4447"/>
    <w:rsid w:val="00CD4625"/>
    <w:rsid w:val="00CD4819"/>
    <w:rsid w:val="00CD482A"/>
    <w:rsid w:val="00CD5291"/>
    <w:rsid w:val="00CD5970"/>
    <w:rsid w:val="00CD5BD6"/>
    <w:rsid w:val="00CD5E55"/>
    <w:rsid w:val="00CD5EB8"/>
    <w:rsid w:val="00CD6185"/>
    <w:rsid w:val="00CD6189"/>
    <w:rsid w:val="00CD61FD"/>
    <w:rsid w:val="00CD64A0"/>
    <w:rsid w:val="00CD65F8"/>
    <w:rsid w:val="00CD666A"/>
    <w:rsid w:val="00CD6F9C"/>
    <w:rsid w:val="00CD71C9"/>
    <w:rsid w:val="00CD7798"/>
    <w:rsid w:val="00CD789E"/>
    <w:rsid w:val="00CD7D2F"/>
    <w:rsid w:val="00CD7F5C"/>
    <w:rsid w:val="00CE021F"/>
    <w:rsid w:val="00CE0534"/>
    <w:rsid w:val="00CE05F2"/>
    <w:rsid w:val="00CE0D51"/>
    <w:rsid w:val="00CE0F85"/>
    <w:rsid w:val="00CE1018"/>
    <w:rsid w:val="00CE118E"/>
    <w:rsid w:val="00CE1748"/>
    <w:rsid w:val="00CE1766"/>
    <w:rsid w:val="00CE1A4A"/>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5E"/>
    <w:rsid w:val="00CE34DC"/>
    <w:rsid w:val="00CE3621"/>
    <w:rsid w:val="00CE3C2B"/>
    <w:rsid w:val="00CE3E04"/>
    <w:rsid w:val="00CE4087"/>
    <w:rsid w:val="00CE41B1"/>
    <w:rsid w:val="00CE430A"/>
    <w:rsid w:val="00CE43F4"/>
    <w:rsid w:val="00CE449E"/>
    <w:rsid w:val="00CE49B2"/>
    <w:rsid w:val="00CE4A5A"/>
    <w:rsid w:val="00CE4D0E"/>
    <w:rsid w:val="00CE5257"/>
    <w:rsid w:val="00CE57AA"/>
    <w:rsid w:val="00CE5D29"/>
    <w:rsid w:val="00CE5EC5"/>
    <w:rsid w:val="00CE5F66"/>
    <w:rsid w:val="00CE6B19"/>
    <w:rsid w:val="00CE6E29"/>
    <w:rsid w:val="00CE6F48"/>
    <w:rsid w:val="00CE72DF"/>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8B0"/>
    <w:rsid w:val="00CF4946"/>
    <w:rsid w:val="00CF4AB5"/>
    <w:rsid w:val="00CF4CC3"/>
    <w:rsid w:val="00CF4EEB"/>
    <w:rsid w:val="00CF53B9"/>
    <w:rsid w:val="00CF542F"/>
    <w:rsid w:val="00CF5557"/>
    <w:rsid w:val="00CF583F"/>
    <w:rsid w:val="00CF5995"/>
    <w:rsid w:val="00CF61A8"/>
    <w:rsid w:val="00CF64AF"/>
    <w:rsid w:val="00CF6596"/>
    <w:rsid w:val="00CF6782"/>
    <w:rsid w:val="00CF67BC"/>
    <w:rsid w:val="00CF6C42"/>
    <w:rsid w:val="00CF6CCB"/>
    <w:rsid w:val="00CF70A9"/>
    <w:rsid w:val="00CF71EE"/>
    <w:rsid w:val="00CF7452"/>
    <w:rsid w:val="00CF7911"/>
    <w:rsid w:val="00CF793C"/>
    <w:rsid w:val="00CF7ABE"/>
    <w:rsid w:val="00CF7D90"/>
    <w:rsid w:val="00CF7E20"/>
    <w:rsid w:val="00CF7EBD"/>
    <w:rsid w:val="00D006D5"/>
    <w:rsid w:val="00D00A71"/>
    <w:rsid w:val="00D00EBA"/>
    <w:rsid w:val="00D0110A"/>
    <w:rsid w:val="00D0138A"/>
    <w:rsid w:val="00D01E99"/>
    <w:rsid w:val="00D02411"/>
    <w:rsid w:val="00D024FB"/>
    <w:rsid w:val="00D0276C"/>
    <w:rsid w:val="00D02A74"/>
    <w:rsid w:val="00D02BCE"/>
    <w:rsid w:val="00D02F36"/>
    <w:rsid w:val="00D0332B"/>
    <w:rsid w:val="00D034DA"/>
    <w:rsid w:val="00D03C49"/>
    <w:rsid w:val="00D04998"/>
    <w:rsid w:val="00D04D52"/>
    <w:rsid w:val="00D0545F"/>
    <w:rsid w:val="00D054BB"/>
    <w:rsid w:val="00D05548"/>
    <w:rsid w:val="00D05717"/>
    <w:rsid w:val="00D0582D"/>
    <w:rsid w:val="00D058EB"/>
    <w:rsid w:val="00D05DFF"/>
    <w:rsid w:val="00D05E82"/>
    <w:rsid w:val="00D06119"/>
    <w:rsid w:val="00D0628E"/>
    <w:rsid w:val="00D06797"/>
    <w:rsid w:val="00D06C35"/>
    <w:rsid w:val="00D06CC9"/>
    <w:rsid w:val="00D06F3F"/>
    <w:rsid w:val="00D0740D"/>
    <w:rsid w:val="00D07520"/>
    <w:rsid w:val="00D076AE"/>
    <w:rsid w:val="00D07A39"/>
    <w:rsid w:val="00D07B88"/>
    <w:rsid w:val="00D1002F"/>
    <w:rsid w:val="00D10147"/>
    <w:rsid w:val="00D10473"/>
    <w:rsid w:val="00D1066B"/>
    <w:rsid w:val="00D107DE"/>
    <w:rsid w:val="00D10AA5"/>
    <w:rsid w:val="00D10AEE"/>
    <w:rsid w:val="00D10D38"/>
    <w:rsid w:val="00D1121E"/>
    <w:rsid w:val="00D112E8"/>
    <w:rsid w:val="00D11569"/>
    <w:rsid w:val="00D117C0"/>
    <w:rsid w:val="00D11A99"/>
    <w:rsid w:val="00D11E7C"/>
    <w:rsid w:val="00D12006"/>
    <w:rsid w:val="00D12392"/>
    <w:rsid w:val="00D128BB"/>
    <w:rsid w:val="00D1295E"/>
    <w:rsid w:val="00D12AF1"/>
    <w:rsid w:val="00D12F51"/>
    <w:rsid w:val="00D130A5"/>
    <w:rsid w:val="00D13196"/>
    <w:rsid w:val="00D13347"/>
    <w:rsid w:val="00D13766"/>
    <w:rsid w:val="00D13858"/>
    <w:rsid w:val="00D13A73"/>
    <w:rsid w:val="00D13AF7"/>
    <w:rsid w:val="00D13E33"/>
    <w:rsid w:val="00D144C4"/>
    <w:rsid w:val="00D14506"/>
    <w:rsid w:val="00D14735"/>
    <w:rsid w:val="00D147E7"/>
    <w:rsid w:val="00D14918"/>
    <w:rsid w:val="00D14CCC"/>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15CA"/>
    <w:rsid w:val="00D21CE9"/>
    <w:rsid w:val="00D21E49"/>
    <w:rsid w:val="00D2216F"/>
    <w:rsid w:val="00D222F9"/>
    <w:rsid w:val="00D226A0"/>
    <w:rsid w:val="00D226FE"/>
    <w:rsid w:val="00D22875"/>
    <w:rsid w:val="00D228CF"/>
    <w:rsid w:val="00D229DE"/>
    <w:rsid w:val="00D22A03"/>
    <w:rsid w:val="00D22A1E"/>
    <w:rsid w:val="00D22B11"/>
    <w:rsid w:val="00D230E8"/>
    <w:rsid w:val="00D23347"/>
    <w:rsid w:val="00D239CC"/>
    <w:rsid w:val="00D23D66"/>
    <w:rsid w:val="00D2441A"/>
    <w:rsid w:val="00D249CC"/>
    <w:rsid w:val="00D24E68"/>
    <w:rsid w:val="00D252FD"/>
    <w:rsid w:val="00D253D2"/>
    <w:rsid w:val="00D253FF"/>
    <w:rsid w:val="00D2540B"/>
    <w:rsid w:val="00D2540E"/>
    <w:rsid w:val="00D256B7"/>
    <w:rsid w:val="00D263CB"/>
    <w:rsid w:val="00D26722"/>
    <w:rsid w:val="00D2674D"/>
    <w:rsid w:val="00D26D43"/>
    <w:rsid w:val="00D26F11"/>
    <w:rsid w:val="00D271E5"/>
    <w:rsid w:val="00D27D99"/>
    <w:rsid w:val="00D27EA4"/>
    <w:rsid w:val="00D30299"/>
    <w:rsid w:val="00D30503"/>
    <w:rsid w:val="00D30ADD"/>
    <w:rsid w:val="00D30CE9"/>
    <w:rsid w:val="00D313A0"/>
    <w:rsid w:val="00D313CE"/>
    <w:rsid w:val="00D31695"/>
    <w:rsid w:val="00D31DB8"/>
    <w:rsid w:val="00D31FA1"/>
    <w:rsid w:val="00D32034"/>
    <w:rsid w:val="00D32452"/>
    <w:rsid w:val="00D32671"/>
    <w:rsid w:val="00D333C9"/>
    <w:rsid w:val="00D3344B"/>
    <w:rsid w:val="00D3367D"/>
    <w:rsid w:val="00D33963"/>
    <w:rsid w:val="00D33ADF"/>
    <w:rsid w:val="00D33B69"/>
    <w:rsid w:val="00D33F30"/>
    <w:rsid w:val="00D33F8D"/>
    <w:rsid w:val="00D34458"/>
    <w:rsid w:val="00D34837"/>
    <w:rsid w:val="00D3484C"/>
    <w:rsid w:val="00D34C58"/>
    <w:rsid w:val="00D34D33"/>
    <w:rsid w:val="00D34D7E"/>
    <w:rsid w:val="00D34FD4"/>
    <w:rsid w:val="00D350B4"/>
    <w:rsid w:val="00D3537C"/>
    <w:rsid w:val="00D356C5"/>
    <w:rsid w:val="00D35893"/>
    <w:rsid w:val="00D35F4B"/>
    <w:rsid w:val="00D360BA"/>
    <w:rsid w:val="00D36506"/>
    <w:rsid w:val="00D366DF"/>
    <w:rsid w:val="00D367C2"/>
    <w:rsid w:val="00D36805"/>
    <w:rsid w:val="00D368ED"/>
    <w:rsid w:val="00D37117"/>
    <w:rsid w:val="00D37231"/>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8C4"/>
    <w:rsid w:val="00D41A22"/>
    <w:rsid w:val="00D41BEB"/>
    <w:rsid w:val="00D41C3A"/>
    <w:rsid w:val="00D4200A"/>
    <w:rsid w:val="00D420C4"/>
    <w:rsid w:val="00D422FF"/>
    <w:rsid w:val="00D427F8"/>
    <w:rsid w:val="00D42D6A"/>
    <w:rsid w:val="00D42FF0"/>
    <w:rsid w:val="00D430CE"/>
    <w:rsid w:val="00D431E1"/>
    <w:rsid w:val="00D436D3"/>
    <w:rsid w:val="00D436DF"/>
    <w:rsid w:val="00D438E1"/>
    <w:rsid w:val="00D439E1"/>
    <w:rsid w:val="00D43C2E"/>
    <w:rsid w:val="00D4423E"/>
    <w:rsid w:val="00D442BD"/>
    <w:rsid w:val="00D446A6"/>
    <w:rsid w:val="00D446BF"/>
    <w:rsid w:val="00D44AD4"/>
    <w:rsid w:val="00D44D26"/>
    <w:rsid w:val="00D44D4B"/>
    <w:rsid w:val="00D45108"/>
    <w:rsid w:val="00D45285"/>
    <w:rsid w:val="00D45547"/>
    <w:rsid w:val="00D45DB8"/>
    <w:rsid w:val="00D45EA2"/>
    <w:rsid w:val="00D45EC5"/>
    <w:rsid w:val="00D45F5A"/>
    <w:rsid w:val="00D45F6D"/>
    <w:rsid w:val="00D460A8"/>
    <w:rsid w:val="00D46412"/>
    <w:rsid w:val="00D46BE2"/>
    <w:rsid w:val="00D46E08"/>
    <w:rsid w:val="00D47131"/>
    <w:rsid w:val="00D4714C"/>
    <w:rsid w:val="00D47336"/>
    <w:rsid w:val="00D47651"/>
    <w:rsid w:val="00D47680"/>
    <w:rsid w:val="00D476C2"/>
    <w:rsid w:val="00D47D7E"/>
    <w:rsid w:val="00D5012A"/>
    <w:rsid w:val="00D50471"/>
    <w:rsid w:val="00D504C2"/>
    <w:rsid w:val="00D50AB5"/>
    <w:rsid w:val="00D515FF"/>
    <w:rsid w:val="00D51DBE"/>
    <w:rsid w:val="00D51E6F"/>
    <w:rsid w:val="00D52270"/>
    <w:rsid w:val="00D5264B"/>
    <w:rsid w:val="00D52B7C"/>
    <w:rsid w:val="00D52DB2"/>
    <w:rsid w:val="00D53321"/>
    <w:rsid w:val="00D53348"/>
    <w:rsid w:val="00D5344C"/>
    <w:rsid w:val="00D53A22"/>
    <w:rsid w:val="00D53EE9"/>
    <w:rsid w:val="00D53F07"/>
    <w:rsid w:val="00D540B1"/>
    <w:rsid w:val="00D541BE"/>
    <w:rsid w:val="00D5439C"/>
    <w:rsid w:val="00D54502"/>
    <w:rsid w:val="00D545B5"/>
    <w:rsid w:val="00D547A3"/>
    <w:rsid w:val="00D549CD"/>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1CF"/>
    <w:rsid w:val="00D60239"/>
    <w:rsid w:val="00D603FF"/>
    <w:rsid w:val="00D60866"/>
    <w:rsid w:val="00D609FD"/>
    <w:rsid w:val="00D61B66"/>
    <w:rsid w:val="00D61E0A"/>
    <w:rsid w:val="00D62356"/>
    <w:rsid w:val="00D6251B"/>
    <w:rsid w:val="00D6261C"/>
    <w:rsid w:val="00D626E1"/>
    <w:rsid w:val="00D629D3"/>
    <w:rsid w:val="00D62C91"/>
    <w:rsid w:val="00D62C95"/>
    <w:rsid w:val="00D62D92"/>
    <w:rsid w:val="00D62DBB"/>
    <w:rsid w:val="00D630C3"/>
    <w:rsid w:val="00D634F1"/>
    <w:rsid w:val="00D6366F"/>
    <w:rsid w:val="00D636B0"/>
    <w:rsid w:val="00D63A14"/>
    <w:rsid w:val="00D63B59"/>
    <w:rsid w:val="00D63C28"/>
    <w:rsid w:val="00D63C3F"/>
    <w:rsid w:val="00D63C70"/>
    <w:rsid w:val="00D63D99"/>
    <w:rsid w:val="00D63DCF"/>
    <w:rsid w:val="00D63FF3"/>
    <w:rsid w:val="00D6424E"/>
    <w:rsid w:val="00D64544"/>
    <w:rsid w:val="00D64853"/>
    <w:rsid w:val="00D650BC"/>
    <w:rsid w:val="00D655B1"/>
    <w:rsid w:val="00D656DE"/>
    <w:rsid w:val="00D65F70"/>
    <w:rsid w:val="00D662CE"/>
    <w:rsid w:val="00D665DD"/>
    <w:rsid w:val="00D66733"/>
    <w:rsid w:val="00D667CC"/>
    <w:rsid w:val="00D66E01"/>
    <w:rsid w:val="00D671C7"/>
    <w:rsid w:val="00D672DD"/>
    <w:rsid w:val="00D674AE"/>
    <w:rsid w:val="00D67647"/>
    <w:rsid w:val="00D67DB1"/>
    <w:rsid w:val="00D67EB7"/>
    <w:rsid w:val="00D70299"/>
    <w:rsid w:val="00D705BD"/>
    <w:rsid w:val="00D707DD"/>
    <w:rsid w:val="00D70B05"/>
    <w:rsid w:val="00D70C16"/>
    <w:rsid w:val="00D71159"/>
    <w:rsid w:val="00D7210D"/>
    <w:rsid w:val="00D7217C"/>
    <w:rsid w:val="00D726EE"/>
    <w:rsid w:val="00D72B26"/>
    <w:rsid w:val="00D72F6D"/>
    <w:rsid w:val="00D731B2"/>
    <w:rsid w:val="00D73592"/>
    <w:rsid w:val="00D73677"/>
    <w:rsid w:val="00D736DA"/>
    <w:rsid w:val="00D739E9"/>
    <w:rsid w:val="00D74062"/>
    <w:rsid w:val="00D74259"/>
    <w:rsid w:val="00D7430D"/>
    <w:rsid w:val="00D745CD"/>
    <w:rsid w:val="00D74BED"/>
    <w:rsid w:val="00D74F41"/>
    <w:rsid w:val="00D75890"/>
    <w:rsid w:val="00D75902"/>
    <w:rsid w:val="00D75C1F"/>
    <w:rsid w:val="00D75E09"/>
    <w:rsid w:val="00D75E85"/>
    <w:rsid w:val="00D75E8E"/>
    <w:rsid w:val="00D75F1F"/>
    <w:rsid w:val="00D75FF9"/>
    <w:rsid w:val="00D7606B"/>
    <w:rsid w:val="00D76B26"/>
    <w:rsid w:val="00D76C0D"/>
    <w:rsid w:val="00D76CE8"/>
    <w:rsid w:val="00D76D26"/>
    <w:rsid w:val="00D76D3F"/>
    <w:rsid w:val="00D772A1"/>
    <w:rsid w:val="00D7738B"/>
    <w:rsid w:val="00D77521"/>
    <w:rsid w:val="00D778D8"/>
    <w:rsid w:val="00D77A60"/>
    <w:rsid w:val="00D77C05"/>
    <w:rsid w:val="00D80055"/>
    <w:rsid w:val="00D8039A"/>
    <w:rsid w:val="00D805FD"/>
    <w:rsid w:val="00D80837"/>
    <w:rsid w:val="00D810EF"/>
    <w:rsid w:val="00D81519"/>
    <w:rsid w:val="00D815F1"/>
    <w:rsid w:val="00D81B11"/>
    <w:rsid w:val="00D81C02"/>
    <w:rsid w:val="00D81C76"/>
    <w:rsid w:val="00D81D0F"/>
    <w:rsid w:val="00D823FD"/>
    <w:rsid w:val="00D82BA3"/>
    <w:rsid w:val="00D82BC7"/>
    <w:rsid w:val="00D82D71"/>
    <w:rsid w:val="00D82EA2"/>
    <w:rsid w:val="00D831D1"/>
    <w:rsid w:val="00D839E6"/>
    <w:rsid w:val="00D83FD7"/>
    <w:rsid w:val="00D840DE"/>
    <w:rsid w:val="00D84139"/>
    <w:rsid w:val="00D84346"/>
    <w:rsid w:val="00D84543"/>
    <w:rsid w:val="00D84AA3"/>
    <w:rsid w:val="00D84C0E"/>
    <w:rsid w:val="00D84E00"/>
    <w:rsid w:val="00D84E4A"/>
    <w:rsid w:val="00D84E63"/>
    <w:rsid w:val="00D84EEF"/>
    <w:rsid w:val="00D8507C"/>
    <w:rsid w:val="00D850AC"/>
    <w:rsid w:val="00D858BF"/>
    <w:rsid w:val="00D85D7C"/>
    <w:rsid w:val="00D85D8F"/>
    <w:rsid w:val="00D85E87"/>
    <w:rsid w:val="00D86067"/>
    <w:rsid w:val="00D863AE"/>
    <w:rsid w:val="00D86B70"/>
    <w:rsid w:val="00D870A0"/>
    <w:rsid w:val="00D87782"/>
    <w:rsid w:val="00D87849"/>
    <w:rsid w:val="00D8785C"/>
    <w:rsid w:val="00D87A88"/>
    <w:rsid w:val="00D87AA2"/>
    <w:rsid w:val="00D87AC5"/>
    <w:rsid w:val="00D87B62"/>
    <w:rsid w:val="00D90425"/>
    <w:rsid w:val="00D9044D"/>
    <w:rsid w:val="00D90D7B"/>
    <w:rsid w:val="00D90FBA"/>
    <w:rsid w:val="00D9103F"/>
    <w:rsid w:val="00D91F82"/>
    <w:rsid w:val="00D9222B"/>
    <w:rsid w:val="00D924B4"/>
    <w:rsid w:val="00D924BB"/>
    <w:rsid w:val="00D92698"/>
    <w:rsid w:val="00D927FE"/>
    <w:rsid w:val="00D92884"/>
    <w:rsid w:val="00D92CAF"/>
    <w:rsid w:val="00D92F46"/>
    <w:rsid w:val="00D93228"/>
    <w:rsid w:val="00D932F2"/>
    <w:rsid w:val="00D936AE"/>
    <w:rsid w:val="00D93BFF"/>
    <w:rsid w:val="00D93E55"/>
    <w:rsid w:val="00D93EAC"/>
    <w:rsid w:val="00D9401C"/>
    <w:rsid w:val="00D948BC"/>
    <w:rsid w:val="00D94CF3"/>
    <w:rsid w:val="00D95982"/>
    <w:rsid w:val="00D95AF9"/>
    <w:rsid w:val="00D95D7E"/>
    <w:rsid w:val="00D95F55"/>
    <w:rsid w:val="00D96137"/>
    <w:rsid w:val="00D96222"/>
    <w:rsid w:val="00D96A19"/>
    <w:rsid w:val="00D96D9C"/>
    <w:rsid w:val="00D96D9E"/>
    <w:rsid w:val="00D96EBC"/>
    <w:rsid w:val="00D97204"/>
    <w:rsid w:val="00D97A92"/>
    <w:rsid w:val="00D97ADD"/>
    <w:rsid w:val="00D97BCA"/>
    <w:rsid w:val="00D97EAB"/>
    <w:rsid w:val="00D97F40"/>
    <w:rsid w:val="00DA009B"/>
    <w:rsid w:val="00DA028D"/>
    <w:rsid w:val="00DA03FD"/>
    <w:rsid w:val="00DA05A6"/>
    <w:rsid w:val="00DA064B"/>
    <w:rsid w:val="00DA0C32"/>
    <w:rsid w:val="00DA0F41"/>
    <w:rsid w:val="00DA1191"/>
    <w:rsid w:val="00DA14FA"/>
    <w:rsid w:val="00DA15CE"/>
    <w:rsid w:val="00DA1685"/>
    <w:rsid w:val="00DA1965"/>
    <w:rsid w:val="00DA1A58"/>
    <w:rsid w:val="00DA234B"/>
    <w:rsid w:val="00DA26FA"/>
    <w:rsid w:val="00DA29EE"/>
    <w:rsid w:val="00DA2AD4"/>
    <w:rsid w:val="00DA2E24"/>
    <w:rsid w:val="00DA300F"/>
    <w:rsid w:val="00DA32D2"/>
    <w:rsid w:val="00DA3970"/>
    <w:rsid w:val="00DA3C3A"/>
    <w:rsid w:val="00DA3C74"/>
    <w:rsid w:val="00DA4A55"/>
    <w:rsid w:val="00DA4D50"/>
    <w:rsid w:val="00DA4F09"/>
    <w:rsid w:val="00DA5168"/>
    <w:rsid w:val="00DA53AC"/>
    <w:rsid w:val="00DA5704"/>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FCF"/>
    <w:rsid w:val="00DB135B"/>
    <w:rsid w:val="00DB143A"/>
    <w:rsid w:val="00DB15EE"/>
    <w:rsid w:val="00DB17C0"/>
    <w:rsid w:val="00DB198D"/>
    <w:rsid w:val="00DB1C04"/>
    <w:rsid w:val="00DB1E02"/>
    <w:rsid w:val="00DB1E6B"/>
    <w:rsid w:val="00DB22BD"/>
    <w:rsid w:val="00DB230F"/>
    <w:rsid w:val="00DB23BC"/>
    <w:rsid w:val="00DB252E"/>
    <w:rsid w:val="00DB2647"/>
    <w:rsid w:val="00DB2C52"/>
    <w:rsid w:val="00DB33A5"/>
    <w:rsid w:val="00DB3974"/>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764"/>
    <w:rsid w:val="00DB7960"/>
    <w:rsid w:val="00DB7A5C"/>
    <w:rsid w:val="00DB7E72"/>
    <w:rsid w:val="00DB7EA0"/>
    <w:rsid w:val="00DC006A"/>
    <w:rsid w:val="00DC0124"/>
    <w:rsid w:val="00DC02A3"/>
    <w:rsid w:val="00DC0345"/>
    <w:rsid w:val="00DC03F6"/>
    <w:rsid w:val="00DC0629"/>
    <w:rsid w:val="00DC067C"/>
    <w:rsid w:val="00DC097A"/>
    <w:rsid w:val="00DC0A19"/>
    <w:rsid w:val="00DC0E80"/>
    <w:rsid w:val="00DC0ED8"/>
    <w:rsid w:val="00DC1A47"/>
    <w:rsid w:val="00DC1B53"/>
    <w:rsid w:val="00DC1F36"/>
    <w:rsid w:val="00DC229B"/>
    <w:rsid w:val="00DC2AAB"/>
    <w:rsid w:val="00DC2B1A"/>
    <w:rsid w:val="00DC2F23"/>
    <w:rsid w:val="00DC30A1"/>
    <w:rsid w:val="00DC37CD"/>
    <w:rsid w:val="00DC3BE5"/>
    <w:rsid w:val="00DC4CB9"/>
    <w:rsid w:val="00DC4D00"/>
    <w:rsid w:val="00DC4E3C"/>
    <w:rsid w:val="00DC4E85"/>
    <w:rsid w:val="00DC52FC"/>
    <w:rsid w:val="00DC5814"/>
    <w:rsid w:val="00DC5919"/>
    <w:rsid w:val="00DC5A4B"/>
    <w:rsid w:val="00DC5BE4"/>
    <w:rsid w:val="00DC5F4B"/>
    <w:rsid w:val="00DC6204"/>
    <w:rsid w:val="00DC627F"/>
    <w:rsid w:val="00DC62FE"/>
    <w:rsid w:val="00DC68B6"/>
    <w:rsid w:val="00DC690A"/>
    <w:rsid w:val="00DC6A85"/>
    <w:rsid w:val="00DC6AB5"/>
    <w:rsid w:val="00DC6F12"/>
    <w:rsid w:val="00DC735C"/>
    <w:rsid w:val="00DC7525"/>
    <w:rsid w:val="00DC7B72"/>
    <w:rsid w:val="00DC7B92"/>
    <w:rsid w:val="00DC7BD1"/>
    <w:rsid w:val="00DD01CA"/>
    <w:rsid w:val="00DD01FE"/>
    <w:rsid w:val="00DD0731"/>
    <w:rsid w:val="00DD0DD9"/>
    <w:rsid w:val="00DD0F4B"/>
    <w:rsid w:val="00DD0FFB"/>
    <w:rsid w:val="00DD1142"/>
    <w:rsid w:val="00DD152A"/>
    <w:rsid w:val="00DD1C14"/>
    <w:rsid w:val="00DD2400"/>
    <w:rsid w:val="00DD2BB4"/>
    <w:rsid w:val="00DD2F3B"/>
    <w:rsid w:val="00DD323C"/>
    <w:rsid w:val="00DD3680"/>
    <w:rsid w:val="00DD3770"/>
    <w:rsid w:val="00DD37C9"/>
    <w:rsid w:val="00DD38E7"/>
    <w:rsid w:val="00DD39B8"/>
    <w:rsid w:val="00DD3A7C"/>
    <w:rsid w:val="00DD40BB"/>
    <w:rsid w:val="00DD40C0"/>
    <w:rsid w:val="00DD42A1"/>
    <w:rsid w:val="00DD43D0"/>
    <w:rsid w:val="00DD474B"/>
    <w:rsid w:val="00DD4B29"/>
    <w:rsid w:val="00DD4B3A"/>
    <w:rsid w:val="00DD4B83"/>
    <w:rsid w:val="00DD4D08"/>
    <w:rsid w:val="00DD4FC2"/>
    <w:rsid w:val="00DD5053"/>
    <w:rsid w:val="00DD56A3"/>
    <w:rsid w:val="00DD590E"/>
    <w:rsid w:val="00DD5C54"/>
    <w:rsid w:val="00DD5CB8"/>
    <w:rsid w:val="00DD6071"/>
    <w:rsid w:val="00DD63A9"/>
    <w:rsid w:val="00DD63DD"/>
    <w:rsid w:val="00DD645E"/>
    <w:rsid w:val="00DD66AE"/>
    <w:rsid w:val="00DD676A"/>
    <w:rsid w:val="00DD67AE"/>
    <w:rsid w:val="00DD6F4C"/>
    <w:rsid w:val="00DD73E6"/>
    <w:rsid w:val="00DD7422"/>
    <w:rsid w:val="00DD79D0"/>
    <w:rsid w:val="00DE0387"/>
    <w:rsid w:val="00DE1085"/>
    <w:rsid w:val="00DE1133"/>
    <w:rsid w:val="00DE1716"/>
    <w:rsid w:val="00DE17D4"/>
    <w:rsid w:val="00DE1B2C"/>
    <w:rsid w:val="00DE220B"/>
    <w:rsid w:val="00DE26E6"/>
    <w:rsid w:val="00DE2AF8"/>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E0A"/>
    <w:rsid w:val="00DE6F1F"/>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62"/>
    <w:rsid w:val="00DF16B0"/>
    <w:rsid w:val="00DF1BFC"/>
    <w:rsid w:val="00DF1D43"/>
    <w:rsid w:val="00DF1F18"/>
    <w:rsid w:val="00DF2269"/>
    <w:rsid w:val="00DF2569"/>
    <w:rsid w:val="00DF2AEB"/>
    <w:rsid w:val="00DF2CD7"/>
    <w:rsid w:val="00DF2FC3"/>
    <w:rsid w:val="00DF308A"/>
    <w:rsid w:val="00DF32DA"/>
    <w:rsid w:val="00DF32DD"/>
    <w:rsid w:val="00DF3427"/>
    <w:rsid w:val="00DF38C5"/>
    <w:rsid w:val="00DF38D7"/>
    <w:rsid w:val="00DF4135"/>
    <w:rsid w:val="00DF46C2"/>
    <w:rsid w:val="00DF4777"/>
    <w:rsid w:val="00DF480D"/>
    <w:rsid w:val="00DF4960"/>
    <w:rsid w:val="00DF4CB0"/>
    <w:rsid w:val="00DF4FD4"/>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262"/>
    <w:rsid w:val="00E003FF"/>
    <w:rsid w:val="00E00675"/>
    <w:rsid w:val="00E006EC"/>
    <w:rsid w:val="00E00C26"/>
    <w:rsid w:val="00E00CEE"/>
    <w:rsid w:val="00E01979"/>
    <w:rsid w:val="00E01A2F"/>
    <w:rsid w:val="00E01A9C"/>
    <w:rsid w:val="00E01AE5"/>
    <w:rsid w:val="00E01BAB"/>
    <w:rsid w:val="00E01F30"/>
    <w:rsid w:val="00E020CF"/>
    <w:rsid w:val="00E02610"/>
    <w:rsid w:val="00E02811"/>
    <w:rsid w:val="00E0291D"/>
    <w:rsid w:val="00E02EF6"/>
    <w:rsid w:val="00E039C2"/>
    <w:rsid w:val="00E03B76"/>
    <w:rsid w:val="00E040F8"/>
    <w:rsid w:val="00E041D8"/>
    <w:rsid w:val="00E04351"/>
    <w:rsid w:val="00E044B1"/>
    <w:rsid w:val="00E0464D"/>
    <w:rsid w:val="00E0525B"/>
    <w:rsid w:val="00E0525F"/>
    <w:rsid w:val="00E054CE"/>
    <w:rsid w:val="00E05564"/>
    <w:rsid w:val="00E05869"/>
    <w:rsid w:val="00E062B5"/>
    <w:rsid w:val="00E0640B"/>
    <w:rsid w:val="00E06447"/>
    <w:rsid w:val="00E06723"/>
    <w:rsid w:val="00E06973"/>
    <w:rsid w:val="00E06C0A"/>
    <w:rsid w:val="00E06EE9"/>
    <w:rsid w:val="00E07140"/>
    <w:rsid w:val="00E0732F"/>
    <w:rsid w:val="00E0782E"/>
    <w:rsid w:val="00E07A91"/>
    <w:rsid w:val="00E07C58"/>
    <w:rsid w:val="00E07D8A"/>
    <w:rsid w:val="00E10643"/>
    <w:rsid w:val="00E106A1"/>
    <w:rsid w:val="00E10771"/>
    <w:rsid w:val="00E10D6C"/>
    <w:rsid w:val="00E117C6"/>
    <w:rsid w:val="00E11F59"/>
    <w:rsid w:val="00E11F8E"/>
    <w:rsid w:val="00E12429"/>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6DF"/>
    <w:rsid w:val="00E1790C"/>
    <w:rsid w:val="00E17E57"/>
    <w:rsid w:val="00E202D8"/>
    <w:rsid w:val="00E204D2"/>
    <w:rsid w:val="00E207AD"/>
    <w:rsid w:val="00E20CC0"/>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0C9"/>
    <w:rsid w:val="00E251D1"/>
    <w:rsid w:val="00E255B1"/>
    <w:rsid w:val="00E25700"/>
    <w:rsid w:val="00E25DBA"/>
    <w:rsid w:val="00E263BC"/>
    <w:rsid w:val="00E26569"/>
    <w:rsid w:val="00E2658D"/>
    <w:rsid w:val="00E265BD"/>
    <w:rsid w:val="00E265D4"/>
    <w:rsid w:val="00E26773"/>
    <w:rsid w:val="00E26915"/>
    <w:rsid w:val="00E26E1C"/>
    <w:rsid w:val="00E271AE"/>
    <w:rsid w:val="00E2762A"/>
    <w:rsid w:val="00E279F5"/>
    <w:rsid w:val="00E27AE1"/>
    <w:rsid w:val="00E27C2D"/>
    <w:rsid w:val="00E3022E"/>
    <w:rsid w:val="00E30658"/>
    <w:rsid w:val="00E30D20"/>
    <w:rsid w:val="00E30D7B"/>
    <w:rsid w:val="00E30DAD"/>
    <w:rsid w:val="00E313A3"/>
    <w:rsid w:val="00E318BC"/>
    <w:rsid w:val="00E3196B"/>
    <w:rsid w:val="00E31E1F"/>
    <w:rsid w:val="00E31EA6"/>
    <w:rsid w:val="00E32141"/>
    <w:rsid w:val="00E3236C"/>
    <w:rsid w:val="00E32422"/>
    <w:rsid w:val="00E32585"/>
    <w:rsid w:val="00E32892"/>
    <w:rsid w:val="00E32A31"/>
    <w:rsid w:val="00E32E16"/>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5C8F"/>
    <w:rsid w:val="00E360B7"/>
    <w:rsid w:val="00E36430"/>
    <w:rsid w:val="00E366D8"/>
    <w:rsid w:val="00E36A9D"/>
    <w:rsid w:val="00E37302"/>
    <w:rsid w:val="00E3751F"/>
    <w:rsid w:val="00E3758D"/>
    <w:rsid w:val="00E37746"/>
    <w:rsid w:val="00E37A8D"/>
    <w:rsid w:val="00E37B62"/>
    <w:rsid w:val="00E400ED"/>
    <w:rsid w:val="00E402F0"/>
    <w:rsid w:val="00E409EA"/>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669"/>
    <w:rsid w:val="00E44715"/>
    <w:rsid w:val="00E449DD"/>
    <w:rsid w:val="00E44B31"/>
    <w:rsid w:val="00E44BCB"/>
    <w:rsid w:val="00E45330"/>
    <w:rsid w:val="00E454D9"/>
    <w:rsid w:val="00E458EA"/>
    <w:rsid w:val="00E45919"/>
    <w:rsid w:val="00E45B8B"/>
    <w:rsid w:val="00E45E8F"/>
    <w:rsid w:val="00E45EB8"/>
    <w:rsid w:val="00E46258"/>
    <w:rsid w:val="00E462A4"/>
    <w:rsid w:val="00E46482"/>
    <w:rsid w:val="00E4664A"/>
    <w:rsid w:val="00E46670"/>
    <w:rsid w:val="00E46A9E"/>
    <w:rsid w:val="00E46B57"/>
    <w:rsid w:val="00E4713D"/>
    <w:rsid w:val="00E475F6"/>
    <w:rsid w:val="00E47914"/>
    <w:rsid w:val="00E479C0"/>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B10"/>
    <w:rsid w:val="00E55B12"/>
    <w:rsid w:val="00E55D8A"/>
    <w:rsid w:val="00E55E4B"/>
    <w:rsid w:val="00E561C6"/>
    <w:rsid w:val="00E56B10"/>
    <w:rsid w:val="00E571B0"/>
    <w:rsid w:val="00E57277"/>
    <w:rsid w:val="00E572B0"/>
    <w:rsid w:val="00E57665"/>
    <w:rsid w:val="00E57700"/>
    <w:rsid w:val="00E57AA5"/>
    <w:rsid w:val="00E602D6"/>
    <w:rsid w:val="00E604CE"/>
    <w:rsid w:val="00E606F8"/>
    <w:rsid w:val="00E608F9"/>
    <w:rsid w:val="00E60D47"/>
    <w:rsid w:val="00E6102D"/>
    <w:rsid w:val="00E61042"/>
    <w:rsid w:val="00E61407"/>
    <w:rsid w:val="00E61543"/>
    <w:rsid w:val="00E61F08"/>
    <w:rsid w:val="00E62296"/>
    <w:rsid w:val="00E62F79"/>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585"/>
    <w:rsid w:val="00E666CC"/>
    <w:rsid w:val="00E66733"/>
    <w:rsid w:val="00E6693C"/>
    <w:rsid w:val="00E66B6C"/>
    <w:rsid w:val="00E674AA"/>
    <w:rsid w:val="00E6777D"/>
    <w:rsid w:val="00E67FE3"/>
    <w:rsid w:val="00E7062C"/>
    <w:rsid w:val="00E70828"/>
    <w:rsid w:val="00E708E9"/>
    <w:rsid w:val="00E70AAC"/>
    <w:rsid w:val="00E70D6A"/>
    <w:rsid w:val="00E70E7A"/>
    <w:rsid w:val="00E70FEC"/>
    <w:rsid w:val="00E7187A"/>
    <w:rsid w:val="00E718E1"/>
    <w:rsid w:val="00E71A37"/>
    <w:rsid w:val="00E71A98"/>
    <w:rsid w:val="00E72F0B"/>
    <w:rsid w:val="00E72FC1"/>
    <w:rsid w:val="00E72FE4"/>
    <w:rsid w:val="00E7339F"/>
    <w:rsid w:val="00E73C44"/>
    <w:rsid w:val="00E73EED"/>
    <w:rsid w:val="00E74164"/>
    <w:rsid w:val="00E741AA"/>
    <w:rsid w:val="00E741BF"/>
    <w:rsid w:val="00E74744"/>
    <w:rsid w:val="00E75187"/>
    <w:rsid w:val="00E7528D"/>
    <w:rsid w:val="00E75707"/>
    <w:rsid w:val="00E75810"/>
    <w:rsid w:val="00E75C0A"/>
    <w:rsid w:val="00E75CD5"/>
    <w:rsid w:val="00E75D4C"/>
    <w:rsid w:val="00E76267"/>
    <w:rsid w:val="00E762C6"/>
    <w:rsid w:val="00E76410"/>
    <w:rsid w:val="00E7654F"/>
    <w:rsid w:val="00E767A7"/>
    <w:rsid w:val="00E76887"/>
    <w:rsid w:val="00E76B1F"/>
    <w:rsid w:val="00E7719F"/>
    <w:rsid w:val="00E77427"/>
    <w:rsid w:val="00E77C0E"/>
    <w:rsid w:val="00E77CF8"/>
    <w:rsid w:val="00E77EC6"/>
    <w:rsid w:val="00E77F9A"/>
    <w:rsid w:val="00E80053"/>
    <w:rsid w:val="00E801AC"/>
    <w:rsid w:val="00E80347"/>
    <w:rsid w:val="00E80450"/>
    <w:rsid w:val="00E8056F"/>
    <w:rsid w:val="00E807BC"/>
    <w:rsid w:val="00E809D8"/>
    <w:rsid w:val="00E80B86"/>
    <w:rsid w:val="00E814A0"/>
    <w:rsid w:val="00E8175C"/>
    <w:rsid w:val="00E81C17"/>
    <w:rsid w:val="00E826AF"/>
    <w:rsid w:val="00E82931"/>
    <w:rsid w:val="00E82B0E"/>
    <w:rsid w:val="00E82B2A"/>
    <w:rsid w:val="00E82D80"/>
    <w:rsid w:val="00E83011"/>
    <w:rsid w:val="00E830AE"/>
    <w:rsid w:val="00E832B4"/>
    <w:rsid w:val="00E83931"/>
    <w:rsid w:val="00E83F18"/>
    <w:rsid w:val="00E842B5"/>
    <w:rsid w:val="00E8470B"/>
    <w:rsid w:val="00E848AC"/>
    <w:rsid w:val="00E84A6B"/>
    <w:rsid w:val="00E84A8F"/>
    <w:rsid w:val="00E84CDC"/>
    <w:rsid w:val="00E84D44"/>
    <w:rsid w:val="00E84F42"/>
    <w:rsid w:val="00E850A3"/>
    <w:rsid w:val="00E851C6"/>
    <w:rsid w:val="00E85704"/>
    <w:rsid w:val="00E8580D"/>
    <w:rsid w:val="00E85DB4"/>
    <w:rsid w:val="00E85F72"/>
    <w:rsid w:val="00E8686A"/>
    <w:rsid w:val="00E869D0"/>
    <w:rsid w:val="00E86A5C"/>
    <w:rsid w:val="00E86D31"/>
    <w:rsid w:val="00E86EF0"/>
    <w:rsid w:val="00E87221"/>
    <w:rsid w:val="00E8736F"/>
    <w:rsid w:val="00E875A1"/>
    <w:rsid w:val="00E87779"/>
    <w:rsid w:val="00E87CE2"/>
    <w:rsid w:val="00E87D15"/>
    <w:rsid w:val="00E87D16"/>
    <w:rsid w:val="00E901CA"/>
    <w:rsid w:val="00E90224"/>
    <w:rsid w:val="00E90646"/>
    <w:rsid w:val="00E909C5"/>
    <w:rsid w:val="00E90BEC"/>
    <w:rsid w:val="00E91926"/>
    <w:rsid w:val="00E91AB4"/>
    <w:rsid w:val="00E91C77"/>
    <w:rsid w:val="00E92012"/>
    <w:rsid w:val="00E921CD"/>
    <w:rsid w:val="00E92328"/>
    <w:rsid w:val="00E924CF"/>
    <w:rsid w:val="00E92C20"/>
    <w:rsid w:val="00E92F0F"/>
    <w:rsid w:val="00E92FB6"/>
    <w:rsid w:val="00E93573"/>
    <w:rsid w:val="00E93658"/>
    <w:rsid w:val="00E9366C"/>
    <w:rsid w:val="00E93755"/>
    <w:rsid w:val="00E9376C"/>
    <w:rsid w:val="00E93875"/>
    <w:rsid w:val="00E93CC1"/>
    <w:rsid w:val="00E93CDD"/>
    <w:rsid w:val="00E944FD"/>
    <w:rsid w:val="00E949FD"/>
    <w:rsid w:val="00E94ECE"/>
    <w:rsid w:val="00E95010"/>
    <w:rsid w:val="00E95014"/>
    <w:rsid w:val="00E95447"/>
    <w:rsid w:val="00E95477"/>
    <w:rsid w:val="00E955A4"/>
    <w:rsid w:val="00E95679"/>
    <w:rsid w:val="00E95D3F"/>
    <w:rsid w:val="00E96209"/>
    <w:rsid w:val="00E962F8"/>
    <w:rsid w:val="00E96C03"/>
    <w:rsid w:val="00E96D54"/>
    <w:rsid w:val="00E96D58"/>
    <w:rsid w:val="00E96DAC"/>
    <w:rsid w:val="00E9718A"/>
    <w:rsid w:val="00E971CF"/>
    <w:rsid w:val="00E97321"/>
    <w:rsid w:val="00E974A1"/>
    <w:rsid w:val="00EA00B5"/>
    <w:rsid w:val="00EA0D85"/>
    <w:rsid w:val="00EA153A"/>
    <w:rsid w:val="00EA1709"/>
    <w:rsid w:val="00EA1D99"/>
    <w:rsid w:val="00EA1DE0"/>
    <w:rsid w:val="00EA23F4"/>
    <w:rsid w:val="00EA2B7A"/>
    <w:rsid w:val="00EA37C1"/>
    <w:rsid w:val="00EA3BA8"/>
    <w:rsid w:val="00EA3C8B"/>
    <w:rsid w:val="00EA3E3A"/>
    <w:rsid w:val="00EA4087"/>
    <w:rsid w:val="00EA40B4"/>
    <w:rsid w:val="00EA44C5"/>
    <w:rsid w:val="00EA459C"/>
    <w:rsid w:val="00EA49F8"/>
    <w:rsid w:val="00EA4A29"/>
    <w:rsid w:val="00EA4AF8"/>
    <w:rsid w:val="00EA5015"/>
    <w:rsid w:val="00EA5343"/>
    <w:rsid w:val="00EA5362"/>
    <w:rsid w:val="00EA53B7"/>
    <w:rsid w:val="00EA58B2"/>
    <w:rsid w:val="00EA5E3E"/>
    <w:rsid w:val="00EA5F80"/>
    <w:rsid w:val="00EA661F"/>
    <w:rsid w:val="00EA70F8"/>
    <w:rsid w:val="00EA7AF6"/>
    <w:rsid w:val="00EA7C02"/>
    <w:rsid w:val="00EB0279"/>
    <w:rsid w:val="00EB0869"/>
    <w:rsid w:val="00EB0916"/>
    <w:rsid w:val="00EB0AAA"/>
    <w:rsid w:val="00EB0F9D"/>
    <w:rsid w:val="00EB128F"/>
    <w:rsid w:val="00EB1338"/>
    <w:rsid w:val="00EB1549"/>
    <w:rsid w:val="00EB163B"/>
    <w:rsid w:val="00EB18CC"/>
    <w:rsid w:val="00EB1A9A"/>
    <w:rsid w:val="00EB1AC4"/>
    <w:rsid w:val="00EB1ADC"/>
    <w:rsid w:val="00EB23EA"/>
    <w:rsid w:val="00EB2609"/>
    <w:rsid w:val="00EB27FD"/>
    <w:rsid w:val="00EB2820"/>
    <w:rsid w:val="00EB2A6C"/>
    <w:rsid w:val="00EB2C0C"/>
    <w:rsid w:val="00EB2FB9"/>
    <w:rsid w:val="00EB30A8"/>
    <w:rsid w:val="00EB36C9"/>
    <w:rsid w:val="00EB3BAC"/>
    <w:rsid w:val="00EB44BC"/>
    <w:rsid w:val="00EB45E2"/>
    <w:rsid w:val="00EB4B19"/>
    <w:rsid w:val="00EB4BEF"/>
    <w:rsid w:val="00EB4BFA"/>
    <w:rsid w:val="00EB4C84"/>
    <w:rsid w:val="00EB4D13"/>
    <w:rsid w:val="00EB4F12"/>
    <w:rsid w:val="00EB4F49"/>
    <w:rsid w:val="00EB4FCA"/>
    <w:rsid w:val="00EB51D8"/>
    <w:rsid w:val="00EB52AB"/>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132A"/>
    <w:rsid w:val="00EC1343"/>
    <w:rsid w:val="00EC137F"/>
    <w:rsid w:val="00EC16DE"/>
    <w:rsid w:val="00EC1898"/>
    <w:rsid w:val="00EC18C0"/>
    <w:rsid w:val="00EC1BA2"/>
    <w:rsid w:val="00EC1CD4"/>
    <w:rsid w:val="00EC1CE3"/>
    <w:rsid w:val="00EC1D97"/>
    <w:rsid w:val="00EC2464"/>
    <w:rsid w:val="00EC265A"/>
    <w:rsid w:val="00EC2826"/>
    <w:rsid w:val="00EC289F"/>
    <w:rsid w:val="00EC2F08"/>
    <w:rsid w:val="00EC2F4D"/>
    <w:rsid w:val="00EC301F"/>
    <w:rsid w:val="00EC3114"/>
    <w:rsid w:val="00EC3316"/>
    <w:rsid w:val="00EC3A21"/>
    <w:rsid w:val="00EC3ED4"/>
    <w:rsid w:val="00EC4653"/>
    <w:rsid w:val="00EC4799"/>
    <w:rsid w:val="00EC4948"/>
    <w:rsid w:val="00EC4A6C"/>
    <w:rsid w:val="00EC52A4"/>
    <w:rsid w:val="00EC5933"/>
    <w:rsid w:val="00EC5A82"/>
    <w:rsid w:val="00EC63EF"/>
    <w:rsid w:val="00EC640A"/>
    <w:rsid w:val="00EC6941"/>
    <w:rsid w:val="00EC69E5"/>
    <w:rsid w:val="00EC6AA6"/>
    <w:rsid w:val="00EC6C2A"/>
    <w:rsid w:val="00EC6CCD"/>
    <w:rsid w:val="00EC7048"/>
    <w:rsid w:val="00EC73AE"/>
    <w:rsid w:val="00EC742D"/>
    <w:rsid w:val="00EC743D"/>
    <w:rsid w:val="00EC74FB"/>
    <w:rsid w:val="00EC763A"/>
    <w:rsid w:val="00EC76F7"/>
    <w:rsid w:val="00EC7777"/>
    <w:rsid w:val="00EC7806"/>
    <w:rsid w:val="00EC7B21"/>
    <w:rsid w:val="00EC7D3D"/>
    <w:rsid w:val="00ED0040"/>
    <w:rsid w:val="00ED010F"/>
    <w:rsid w:val="00ED025F"/>
    <w:rsid w:val="00ED07F0"/>
    <w:rsid w:val="00ED0895"/>
    <w:rsid w:val="00ED0DEA"/>
    <w:rsid w:val="00ED169D"/>
    <w:rsid w:val="00ED19A1"/>
    <w:rsid w:val="00ED19A9"/>
    <w:rsid w:val="00ED1B7E"/>
    <w:rsid w:val="00ED244B"/>
    <w:rsid w:val="00ED267F"/>
    <w:rsid w:val="00ED2807"/>
    <w:rsid w:val="00ED2991"/>
    <w:rsid w:val="00ED32EA"/>
    <w:rsid w:val="00ED3CF7"/>
    <w:rsid w:val="00ED4415"/>
    <w:rsid w:val="00ED44C2"/>
    <w:rsid w:val="00ED5218"/>
    <w:rsid w:val="00ED56E5"/>
    <w:rsid w:val="00ED59A1"/>
    <w:rsid w:val="00ED5C4B"/>
    <w:rsid w:val="00ED6252"/>
    <w:rsid w:val="00ED6955"/>
    <w:rsid w:val="00ED6E38"/>
    <w:rsid w:val="00ED6E8E"/>
    <w:rsid w:val="00ED7253"/>
    <w:rsid w:val="00ED738E"/>
    <w:rsid w:val="00ED73AF"/>
    <w:rsid w:val="00EE09EB"/>
    <w:rsid w:val="00EE0AEC"/>
    <w:rsid w:val="00EE0BE4"/>
    <w:rsid w:val="00EE0BF5"/>
    <w:rsid w:val="00EE0D4C"/>
    <w:rsid w:val="00EE0D68"/>
    <w:rsid w:val="00EE0D8D"/>
    <w:rsid w:val="00EE0DD3"/>
    <w:rsid w:val="00EE10A4"/>
    <w:rsid w:val="00EE11AD"/>
    <w:rsid w:val="00EE18EC"/>
    <w:rsid w:val="00EE1CC3"/>
    <w:rsid w:val="00EE1D71"/>
    <w:rsid w:val="00EE1EEB"/>
    <w:rsid w:val="00EE2026"/>
    <w:rsid w:val="00EE342A"/>
    <w:rsid w:val="00EE3B8A"/>
    <w:rsid w:val="00EE3E20"/>
    <w:rsid w:val="00EE4175"/>
    <w:rsid w:val="00EE4306"/>
    <w:rsid w:val="00EE4741"/>
    <w:rsid w:val="00EE4949"/>
    <w:rsid w:val="00EE4D38"/>
    <w:rsid w:val="00EE4ECE"/>
    <w:rsid w:val="00EE52F5"/>
    <w:rsid w:val="00EE5ACD"/>
    <w:rsid w:val="00EE5B17"/>
    <w:rsid w:val="00EE5B91"/>
    <w:rsid w:val="00EE65DD"/>
    <w:rsid w:val="00EE681A"/>
    <w:rsid w:val="00EE6AB2"/>
    <w:rsid w:val="00EE6B00"/>
    <w:rsid w:val="00EE6D0C"/>
    <w:rsid w:val="00EE712F"/>
    <w:rsid w:val="00EE732D"/>
    <w:rsid w:val="00EE737E"/>
    <w:rsid w:val="00EE7651"/>
    <w:rsid w:val="00EE7C4E"/>
    <w:rsid w:val="00EE7D17"/>
    <w:rsid w:val="00EE7D9C"/>
    <w:rsid w:val="00EF011B"/>
    <w:rsid w:val="00EF04BD"/>
    <w:rsid w:val="00EF06D9"/>
    <w:rsid w:val="00EF0936"/>
    <w:rsid w:val="00EF0967"/>
    <w:rsid w:val="00EF09FC"/>
    <w:rsid w:val="00EF0A3C"/>
    <w:rsid w:val="00EF0E4B"/>
    <w:rsid w:val="00EF14D5"/>
    <w:rsid w:val="00EF1D7F"/>
    <w:rsid w:val="00EF21F3"/>
    <w:rsid w:val="00EF233A"/>
    <w:rsid w:val="00EF28AF"/>
    <w:rsid w:val="00EF2B8A"/>
    <w:rsid w:val="00EF2FEA"/>
    <w:rsid w:val="00EF303C"/>
    <w:rsid w:val="00EF3221"/>
    <w:rsid w:val="00EF38BD"/>
    <w:rsid w:val="00EF3C25"/>
    <w:rsid w:val="00EF3F68"/>
    <w:rsid w:val="00EF4022"/>
    <w:rsid w:val="00EF4310"/>
    <w:rsid w:val="00EF4804"/>
    <w:rsid w:val="00EF48C7"/>
    <w:rsid w:val="00EF4DC4"/>
    <w:rsid w:val="00EF52DD"/>
    <w:rsid w:val="00EF5563"/>
    <w:rsid w:val="00EF573B"/>
    <w:rsid w:val="00EF57F5"/>
    <w:rsid w:val="00EF5DBE"/>
    <w:rsid w:val="00EF621D"/>
    <w:rsid w:val="00EF671E"/>
    <w:rsid w:val="00EF67BA"/>
    <w:rsid w:val="00EF6C9C"/>
    <w:rsid w:val="00EF744B"/>
    <w:rsid w:val="00EF7A19"/>
    <w:rsid w:val="00EF7A48"/>
    <w:rsid w:val="00EF7B72"/>
    <w:rsid w:val="00F00159"/>
    <w:rsid w:val="00F001C1"/>
    <w:rsid w:val="00F00A0E"/>
    <w:rsid w:val="00F00C09"/>
    <w:rsid w:val="00F00DA2"/>
    <w:rsid w:val="00F00E52"/>
    <w:rsid w:val="00F00EB3"/>
    <w:rsid w:val="00F01686"/>
    <w:rsid w:val="00F019DD"/>
    <w:rsid w:val="00F01A1F"/>
    <w:rsid w:val="00F02482"/>
    <w:rsid w:val="00F0255A"/>
    <w:rsid w:val="00F026E3"/>
    <w:rsid w:val="00F02AC7"/>
    <w:rsid w:val="00F02D0D"/>
    <w:rsid w:val="00F02EAD"/>
    <w:rsid w:val="00F03233"/>
    <w:rsid w:val="00F03753"/>
    <w:rsid w:val="00F0378E"/>
    <w:rsid w:val="00F039FE"/>
    <w:rsid w:val="00F03EAD"/>
    <w:rsid w:val="00F04121"/>
    <w:rsid w:val="00F041C4"/>
    <w:rsid w:val="00F0497C"/>
    <w:rsid w:val="00F04983"/>
    <w:rsid w:val="00F04BAF"/>
    <w:rsid w:val="00F04BC3"/>
    <w:rsid w:val="00F04D42"/>
    <w:rsid w:val="00F0592D"/>
    <w:rsid w:val="00F05996"/>
    <w:rsid w:val="00F05A19"/>
    <w:rsid w:val="00F05AA5"/>
    <w:rsid w:val="00F05D5E"/>
    <w:rsid w:val="00F05EF9"/>
    <w:rsid w:val="00F064F9"/>
    <w:rsid w:val="00F06BF2"/>
    <w:rsid w:val="00F06DDE"/>
    <w:rsid w:val="00F06F83"/>
    <w:rsid w:val="00F06FAF"/>
    <w:rsid w:val="00F07184"/>
    <w:rsid w:val="00F07587"/>
    <w:rsid w:val="00F076DE"/>
    <w:rsid w:val="00F078F4"/>
    <w:rsid w:val="00F07EBC"/>
    <w:rsid w:val="00F105DC"/>
    <w:rsid w:val="00F10972"/>
    <w:rsid w:val="00F109D9"/>
    <w:rsid w:val="00F10BD5"/>
    <w:rsid w:val="00F10CD7"/>
    <w:rsid w:val="00F10E7D"/>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0D6"/>
    <w:rsid w:val="00F14405"/>
    <w:rsid w:val="00F1445F"/>
    <w:rsid w:val="00F1452B"/>
    <w:rsid w:val="00F145DF"/>
    <w:rsid w:val="00F1521E"/>
    <w:rsid w:val="00F152D5"/>
    <w:rsid w:val="00F15557"/>
    <w:rsid w:val="00F1594C"/>
    <w:rsid w:val="00F15A37"/>
    <w:rsid w:val="00F15B58"/>
    <w:rsid w:val="00F15CCC"/>
    <w:rsid w:val="00F15E7B"/>
    <w:rsid w:val="00F16516"/>
    <w:rsid w:val="00F16525"/>
    <w:rsid w:val="00F16656"/>
    <w:rsid w:val="00F1727B"/>
    <w:rsid w:val="00F1731D"/>
    <w:rsid w:val="00F17683"/>
    <w:rsid w:val="00F176B7"/>
    <w:rsid w:val="00F176EB"/>
    <w:rsid w:val="00F17826"/>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C2F"/>
    <w:rsid w:val="00F22D00"/>
    <w:rsid w:val="00F22D11"/>
    <w:rsid w:val="00F22E41"/>
    <w:rsid w:val="00F234CA"/>
    <w:rsid w:val="00F237F2"/>
    <w:rsid w:val="00F23A71"/>
    <w:rsid w:val="00F2403B"/>
    <w:rsid w:val="00F247E6"/>
    <w:rsid w:val="00F24A67"/>
    <w:rsid w:val="00F24B6C"/>
    <w:rsid w:val="00F24C32"/>
    <w:rsid w:val="00F24CDF"/>
    <w:rsid w:val="00F251D8"/>
    <w:rsid w:val="00F2521B"/>
    <w:rsid w:val="00F2553A"/>
    <w:rsid w:val="00F25C21"/>
    <w:rsid w:val="00F25D76"/>
    <w:rsid w:val="00F26065"/>
    <w:rsid w:val="00F26171"/>
    <w:rsid w:val="00F261A4"/>
    <w:rsid w:val="00F26B03"/>
    <w:rsid w:val="00F26C99"/>
    <w:rsid w:val="00F26CCA"/>
    <w:rsid w:val="00F26D31"/>
    <w:rsid w:val="00F26D99"/>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1F64"/>
    <w:rsid w:val="00F320B8"/>
    <w:rsid w:val="00F327AC"/>
    <w:rsid w:val="00F32807"/>
    <w:rsid w:val="00F32B51"/>
    <w:rsid w:val="00F32E96"/>
    <w:rsid w:val="00F33060"/>
    <w:rsid w:val="00F3311D"/>
    <w:rsid w:val="00F334E0"/>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83"/>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67F"/>
    <w:rsid w:val="00F418DA"/>
    <w:rsid w:val="00F41C1F"/>
    <w:rsid w:val="00F421A7"/>
    <w:rsid w:val="00F4241A"/>
    <w:rsid w:val="00F42621"/>
    <w:rsid w:val="00F42788"/>
    <w:rsid w:val="00F4288C"/>
    <w:rsid w:val="00F42C97"/>
    <w:rsid w:val="00F42E38"/>
    <w:rsid w:val="00F42FB5"/>
    <w:rsid w:val="00F42FC4"/>
    <w:rsid w:val="00F435DA"/>
    <w:rsid w:val="00F4365A"/>
    <w:rsid w:val="00F43AD4"/>
    <w:rsid w:val="00F4418A"/>
    <w:rsid w:val="00F44590"/>
    <w:rsid w:val="00F448AF"/>
    <w:rsid w:val="00F4490F"/>
    <w:rsid w:val="00F44B03"/>
    <w:rsid w:val="00F44C6C"/>
    <w:rsid w:val="00F44E77"/>
    <w:rsid w:val="00F4524A"/>
    <w:rsid w:val="00F45844"/>
    <w:rsid w:val="00F459EA"/>
    <w:rsid w:val="00F45A96"/>
    <w:rsid w:val="00F45ABD"/>
    <w:rsid w:val="00F45ACC"/>
    <w:rsid w:val="00F45BB0"/>
    <w:rsid w:val="00F4660F"/>
    <w:rsid w:val="00F467F7"/>
    <w:rsid w:val="00F46FCF"/>
    <w:rsid w:val="00F475B6"/>
    <w:rsid w:val="00F4768C"/>
    <w:rsid w:val="00F47E1E"/>
    <w:rsid w:val="00F47EE4"/>
    <w:rsid w:val="00F500DA"/>
    <w:rsid w:val="00F503E8"/>
    <w:rsid w:val="00F50965"/>
    <w:rsid w:val="00F50AF4"/>
    <w:rsid w:val="00F50CCD"/>
    <w:rsid w:val="00F50FC2"/>
    <w:rsid w:val="00F519EF"/>
    <w:rsid w:val="00F51C2D"/>
    <w:rsid w:val="00F52868"/>
    <w:rsid w:val="00F52B28"/>
    <w:rsid w:val="00F52E59"/>
    <w:rsid w:val="00F52EB7"/>
    <w:rsid w:val="00F530DB"/>
    <w:rsid w:val="00F534D4"/>
    <w:rsid w:val="00F53A50"/>
    <w:rsid w:val="00F53BE5"/>
    <w:rsid w:val="00F541E4"/>
    <w:rsid w:val="00F5468E"/>
    <w:rsid w:val="00F546D5"/>
    <w:rsid w:val="00F551F0"/>
    <w:rsid w:val="00F55294"/>
    <w:rsid w:val="00F55925"/>
    <w:rsid w:val="00F55954"/>
    <w:rsid w:val="00F55CB3"/>
    <w:rsid w:val="00F56078"/>
    <w:rsid w:val="00F56921"/>
    <w:rsid w:val="00F56B61"/>
    <w:rsid w:val="00F56C09"/>
    <w:rsid w:val="00F57493"/>
    <w:rsid w:val="00F57ACC"/>
    <w:rsid w:val="00F57CC0"/>
    <w:rsid w:val="00F57F2E"/>
    <w:rsid w:val="00F57F66"/>
    <w:rsid w:val="00F60493"/>
    <w:rsid w:val="00F60920"/>
    <w:rsid w:val="00F6097F"/>
    <w:rsid w:val="00F60A64"/>
    <w:rsid w:val="00F60E3A"/>
    <w:rsid w:val="00F6131E"/>
    <w:rsid w:val="00F6173D"/>
    <w:rsid w:val="00F61F08"/>
    <w:rsid w:val="00F61FAC"/>
    <w:rsid w:val="00F622AE"/>
    <w:rsid w:val="00F6231A"/>
    <w:rsid w:val="00F62921"/>
    <w:rsid w:val="00F62B4A"/>
    <w:rsid w:val="00F62DE2"/>
    <w:rsid w:val="00F63470"/>
    <w:rsid w:val="00F63486"/>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9B"/>
    <w:rsid w:val="00F660E2"/>
    <w:rsid w:val="00F663D9"/>
    <w:rsid w:val="00F663FD"/>
    <w:rsid w:val="00F665FF"/>
    <w:rsid w:val="00F669A3"/>
    <w:rsid w:val="00F669FB"/>
    <w:rsid w:val="00F66CA5"/>
    <w:rsid w:val="00F67475"/>
    <w:rsid w:val="00F6747A"/>
    <w:rsid w:val="00F67B78"/>
    <w:rsid w:val="00F67D3B"/>
    <w:rsid w:val="00F70006"/>
    <w:rsid w:val="00F70493"/>
    <w:rsid w:val="00F70D11"/>
    <w:rsid w:val="00F70F7E"/>
    <w:rsid w:val="00F7167D"/>
    <w:rsid w:val="00F71865"/>
    <w:rsid w:val="00F71D8E"/>
    <w:rsid w:val="00F71EF3"/>
    <w:rsid w:val="00F72091"/>
    <w:rsid w:val="00F72203"/>
    <w:rsid w:val="00F72449"/>
    <w:rsid w:val="00F724DC"/>
    <w:rsid w:val="00F72536"/>
    <w:rsid w:val="00F72627"/>
    <w:rsid w:val="00F726B1"/>
    <w:rsid w:val="00F728C0"/>
    <w:rsid w:val="00F72BE6"/>
    <w:rsid w:val="00F72C62"/>
    <w:rsid w:val="00F72DCF"/>
    <w:rsid w:val="00F73588"/>
    <w:rsid w:val="00F73619"/>
    <w:rsid w:val="00F73988"/>
    <w:rsid w:val="00F73CF8"/>
    <w:rsid w:val="00F73F29"/>
    <w:rsid w:val="00F74746"/>
    <w:rsid w:val="00F749EC"/>
    <w:rsid w:val="00F74A8C"/>
    <w:rsid w:val="00F74A90"/>
    <w:rsid w:val="00F750B3"/>
    <w:rsid w:val="00F750DA"/>
    <w:rsid w:val="00F753DA"/>
    <w:rsid w:val="00F75D01"/>
    <w:rsid w:val="00F761AA"/>
    <w:rsid w:val="00F76254"/>
    <w:rsid w:val="00F76284"/>
    <w:rsid w:val="00F765C4"/>
    <w:rsid w:val="00F77167"/>
    <w:rsid w:val="00F77646"/>
    <w:rsid w:val="00F77B4C"/>
    <w:rsid w:val="00F77C4A"/>
    <w:rsid w:val="00F77DD2"/>
    <w:rsid w:val="00F80204"/>
    <w:rsid w:val="00F80699"/>
    <w:rsid w:val="00F80723"/>
    <w:rsid w:val="00F81119"/>
    <w:rsid w:val="00F8141B"/>
    <w:rsid w:val="00F81454"/>
    <w:rsid w:val="00F818BA"/>
    <w:rsid w:val="00F81906"/>
    <w:rsid w:val="00F81A1D"/>
    <w:rsid w:val="00F81B8B"/>
    <w:rsid w:val="00F81C53"/>
    <w:rsid w:val="00F820D1"/>
    <w:rsid w:val="00F820E8"/>
    <w:rsid w:val="00F82214"/>
    <w:rsid w:val="00F82737"/>
    <w:rsid w:val="00F82C50"/>
    <w:rsid w:val="00F82E68"/>
    <w:rsid w:val="00F830A5"/>
    <w:rsid w:val="00F833D4"/>
    <w:rsid w:val="00F834CB"/>
    <w:rsid w:val="00F83671"/>
    <w:rsid w:val="00F838C9"/>
    <w:rsid w:val="00F839F6"/>
    <w:rsid w:val="00F840E1"/>
    <w:rsid w:val="00F8416D"/>
    <w:rsid w:val="00F84260"/>
    <w:rsid w:val="00F843FE"/>
    <w:rsid w:val="00F8463D"/>
    <w:rsid w:val="00F8496E"/>
    <w:rsid w:val="00F84A16"/>
    <w:rsid w:val="00F84B72"/>
    <w:rsid w:val="00F84C8C"/>
    <w:rsid w:val="00F84DE9"/>
    <w:rsid w:val="00F85233"/>
    <w:rsid w:val="00F8542D"/>
    <w:rsid w:val="00F855AF"/>
    <w:rsid w:val="00F857A5"/>
    <w:rsid w:val="00F85C31"/>
    <w:rsid w:val="00F8666D"/>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76B"/>
    <w:rsid w:val="00F918AA"/>
    <w:rsid w:val="00F91D33"/>
    <w:rsid w:val="00F91DDB"/>
    <w:rsid w:val="00F92145"/>
    <w:rsid w:val="00F92774"/>
    <w:rsid w:val="00F92ECE"/>
    <w:rsid w:val="00F9363F"/>
    <w:rsid w:val="00F939A1"/>
    <w:rsid w:val="00F93A29"/>
    <w:rsid w:val="00F93ACE"/>
    <w:rsid w:val="00F94049"/>
    <w:rsid w:val="00F9419E"/>
    <w:rsid w:val="00F943E9"/>
    <w:rsid w:val="00F94C9A"/>
    <w:rsid w:val="00F94CBD"/>
    <w:rsid w:val="00F95A46"/>
    <w:rsid w:val="00F95DB8"/>
    <w:rsid w:val="00F960ED"/>
    <w:rsid w:val="00F962FE"/>
    <w:rsid w:val="00F966D1"/>
    <w:rsid w:val="00F96835"/>
    <w:rsid w:val="00F96D06"/>
    <w:rsid w:val="00F975DC"/>
    <w:rsid w:val="00F976CC"/>
    <w:rsid w:val="00F97731"/>
    <w:rsid w:val="00F9778D"/>
    <w:rsid w:val="00F97907"/>
    <w:rsid w:val="00F97944"/>
    <w:rsid w:val="00F979E8"/>
    <w:rsid w:val="00FA020F"/>
    <w:rsid w:val="00FA024D"/>
    <w:rsid w:val="00FA068C"/>
    <w:rsid w:val="00FA07C0"/>
    <w:rsid w:val="00FA0E85"/>
    <w:rsid w:val="00FA1646"/>
    <w:rsid w:val="00FA2416"/>
    <w:rsid w:val="00FA2543"/>
    <w:rsid w:val="00FA2790"/>
    <w:rsid w:val="00FA2802"/>
    <w:rsid w:val="00FA2823"/>
    <w:rsid w:val="00FA283F"/>
    <w:rsid w:val="00FA3213"/>
    <w:rsid w:val="00FA324A"/>
    <w:rsid w:val="00FA33FA"/>
    <w:rsid w:val="00FA364A"/>
    <w:rsid w:val="00FA38F0"/>
    <w:rsid w:val="00FA3B4C"/>
    <w:rsid w:val="00FA3B82"/>
    <w:rsid w:val="00FA3C90"/>
    <w:rsid w:val="00FA3EA6"/>
    <w:rsid w:val="00FA4230"/>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87B"/>
    <w:rsid w:val="00FB0AC9"/>
    <w:rsid w:val="00FB0C32"/>
    <w:rsid w:val="00FB0E87"/>
    <w:rsid w:val="00FB133A"/>
    <w:rsid w:val="00FB19A5"/>
    <w:rsid w:val="00FB201A"/>
    <w:rsid w:val="00FB234F"/>
    <w:rsid w:val="00FB2785"/>
    <w:rsid w:val="00FB2B91"/>
    <w:rsid w:val="00FB2B99"/>
    <w:rsid w:val="00FB2F1A"/>
    <w:rsid w:val="00FB36BB"/>
    <w:rsid w:val="00FB3A5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6E41"/>
    <w:rsid w:val="00FB791A"/>
    <w:rsid w:val="00FB7A64"/>
    <w:rsid w:val="00FB7F19"/>
    <w:rsid w:val="00FB7F54"/>
    <w:rsid w:val="00FC0130"/>
    <w:rsid w:val="00FC0695"/>
    <w:rsid w:val="00FC0D2D"/>
    <w:rsid w:val="00FC0F65"/>
    <w:rsid w:val="00FC1093"/>
    <w:rsid w:val="00FC10AB"/>
    <w:rsid w:val="00FC165F"/>
    <w:rsid w:val="00FC19E0"/>
    <w:rsid w:val="00FC1CEA"/>
    <w:rsid w:val="00FC1DF8"/>
    <w:rsid w:val="00FC23E0"/>
    <w:rsid w:val="00FC24D0"/>
    <w:rsid w:val="00FC2795"/>
    <w:rsid w:val="00FC27AF"/>
    <w:rsid w:val="00FC2D0E"/>
    <w:rsid w:val="00FC2ED6"/>
    <w:rsid w:val="00FC31BA"/>
    <w:rsid w:val="00FC3348"/>
    <w:rsid w:val="00FC36F2"/>
    <w:rsid w:val="00FC3749"/>
    <w:rsid w:val="00FC3847"/>
    <w:rsid w:val="00FC3A9A"/>
    <w:rsid w:val="00FC41A0"/>
    <w:rsid w:val="00FC42A3"/>
    <w:rsid w:val="00FC488D"/>
    <w:rsid w:val="00FC493B"/>
    <w:rsid w:val="00FC4D17"/>
    <w:rsid w:val="00FC4D61"/>
    <w:rsid w:val="00FC50CD"/>
    <w:rsid w:val="00FC519E"/>
    <w:rsid w:val="00FC52E7"/>
    <w:rsid w:val="00FC54C0"/>
    <w:rsid w:val="00FC57D0"/>
    <w:rsid w:val="00FC5AE4"/>
    <w:rsid w:val="00FC5B55"/>
    <w:rsid w:val="00FC5B8D"/>
    <w:rsid w:val="00FC648C"/>
    <w:rsid w:val="00FC6604"/>
    <w:rsid w:val="00FC67F7"/>
    <w:rsid w:val="00FC6C0E"/>
    <w:rsid w:val="00FC6C36"/>
    <w:rsid w:val="00FC6D58"/>
    <w:rsid w:val="00FC6E31"/>
    <w:rsid w:val="00FC6F6A"/>
    <w:rsid w:val="00FC703D"/>
    <w:rsid w:val="00FC708F"/>
    <w:rsid w:val="00FC7245"/>
    <w:rsid w:val="00FC7326"/>
    <w:rsid w:val="00FC7398"/>
    <w:rsid w:val="00FC7426"/>
    <w:rsid w:val="00FC764C"/>
    <w:rsid w:val="00FC7A5F"/>
    <w:rsid w:val="00FC7C4F"/>
    <w:rsid w:val="00FD00D9"/>
    <w:rsid w:val="00FD0107"/>
    <w:rsid w:val="00FD01F4"/>
    <w:rsid w:val="00FD0211"/>
    <w:rsid w:val="00FD04BB"/>
    <w:rsid w:val="00FD0C8E"/>
    <w:rsid w:val="00FD0CF7"/>
    <w:rsid w:val="00FD0EAC"/>
    <w:rsid w:val="00FD1378"/>
    <w:rsid w:val="00FD1490"/>
    <w:rsid w:val="00FD1986"/>
    <w:rsid w:val="00FD1BE0"/>
    <w:rsid w:val="00FD1D13"/>
    <w:rsid w:val="00FD1DCE"/>
    <w:rsid w:val="00FD1F67"/>
    <w:rsid w:val="00FD2049"/>
    <w:rsid w:val="00FD2982"/>
    <w:rsid w:val="00FD2B38"/>
    <w:rsid w:val="00FD2D87"/>
    <w:rsid w:val="00FD2E63"/>
    <w:rsid w:val="00FD2EC3"/>
    <w:rsid w:val="00FD2EFA"/>
    <w:rsid w:val="00FD3495"/>
    <w:rsid w:val="00FD3964"/>
    <w:rsid w:val="00FD3BC6"/>
    <w:rsid w:val="00FD3FFB"/>
    <w:rsid w:val="00FD425B"/>
    <w:rsid w:val="00FD46AA"/>
    <w:rsid w:val="00FD4852"/>
    <w:rsid w:val="00FD4A11"/>
    <w:rsid w:val="00FD4D16"/>
    <w:rsid w:val="00FD4E1E"/>
    <w:rsid w:val="00FD4F12"/>
    <w:rsid w:val="00FD4F20"/>
    <w:rsid w:val="00FD5D3B"/>
    <w:rsid w:val="00FD6342"/>
    <w:rsid w:val="00FD6371"/>
    <w:rsid w:val="00FD638D"/>
    <w:rsid w:val="00FD663E"/>
    <w:rsid w:val="00FD66E4"/>
    <w:rsid w:val="00FD6708"/>
    <w:rsid w:val="00FD6A7C"/>
    <w:rsid w:val="00FD740B"/>
    <w:rsid w:val="00FD7CFF"/>
    <w:rsid w:val="00FE045B"/>
    <w:rsid w:val="00FE0725"/>
    <w:rsid w:val="00FE082B"/>
    <w:rsid w:val="00FE08A4"/>
    <w:rsid w:val="00FE131C"/>
    <w:rsid w:val="00FE15A1"/>
    <w:rsid w:val="00FE1784"/>
    <w:rsid w:val="00FE18C0"/>
    <w:rsid w:val="00FE18D3"/>
    <w:rsid w:val="00FE1AF4"/>
    <w:rsid w:val="00FE1F44"/>
    <w:rsid w:val="00FE23F9"/>
    <w:rsid w:val="00FE2788"/>
    <w:rsid w:val="00FE2976"/>
    <w:rsid w:val="00FE30B7"/>
    <w:rsid w:val="00FE36A7"/>
    <w:rsid w:val="00FE3AAB"/>
    <w:rsid w:val="00FE3C13"/>
    <w:rsid w:val="00FE3C63"/>
    <w:rsid w:val="00FE3D94"/>
    <w:rsid w:val="00FE3FF0"/>
    <w:rsid w:val="00FE54C1"/>
    <w:rsid w:val="00FE5EE2"/>
    <w:rsid w:val="00FE5EF4"/>
    <w:rsid w:val="00FE5F32"/>
    <w:rsid w:val="00FE6163"/>
    <w:rsid w:val="00FE6218"/>
    <w:rsid w:val="00FE6573"/>
    <w:rsid w:val="00FE6F49"/>
    <w:rsid w:val="00FE740B"/>
    <w:rsid w:val="00FE75BC"/>
    <w:rsid w:val="00FE76A6"/>
    <w:rsid w:val="00FE77EA"/>
    <w:rsid w:val="00FE78B3"/>
    <w:rsid w:val="00FE7AB5"/>
    <w:rsid w:val="00FF0C84"/>
    <w:rsid w:val="00FF0CCB"/>
    <w:rsid w:val="00FF0E0C"/>
    <w:rsid w:val="00FF0E73"/>
    <w:rsid w:val="00FF0FD0"/>
    <w:rsid w:val="00FF112D"/>
    <w:rsid w:val="00FF1564"/>
    <w:rsid w:val="00FF1610"/>
    <w:rsid w:val="00FF18D4"/>
    <w:rsid w:val="00FF1BE6"/>
    <w:rsid w:val="00FF1C32"/>
    <w:rsid w:val="00FF1EE2"/>
    <w:rsid w:val="00FF1FA4"/>
    <w:rsid w:val="00FF23F9"/>
    <w:rsid w:val="00FF2425"/>
    <w:rsid w:val="00FF27F5"/>
    <w:rsid w:val="00FF2C6F"/>
    <w:rsid w:val="00FF2E65"/>
    <w:rsid w:val="00FF3359"/>
    <w:rsid w:val="00FF35E6"/>
    <w:rsid w:val="00FF3702"/>
    <w:rsid w:val="00FF38B2"/>
    <w:rsid w:val="00FF3AA1"/>
    <w:rsid w:val="00FF3EA7"/>
    <w:rsid w:val="00FF410F"/>
    <w:rsid w:val="00FF4467"/>
    <w:rsid w:val="00FF456A"/>
    <w:rsid w:val="00FF472B"/>
    <w:rsid w:val="00FF477A"/>
    <w:rsid w:val="00FF4D05"/>
    <w:rsid w:val="00FF4D58"/>
    <w:rsid w:val="00FF4D76"/>
    <w:rsid w:val="00FF4F95"/>
    <w:rsid w:val="00FF51AF"/>
    <w:rsid w:val="00FF564A"/>
    <w:rsid w:val="00FF5A94"/>
    <w:rsid w:val="00FF5D17"/>
    <w:rsid w:val="00FF5D9F"/>
    <w:rsid w:val="00FF5FBB"/>
    <w:rsid w:val="00FF6158"/>
    <w:rsid w:val="00FF6198"/>
    <w:rsid w:val="00FF6712"/>
    <w:rsid w:val="00FF6AAE"/>
    <w:rsid w:val="00FF6D8D"/>
    <w:rsid w:val="00FF7289"/>
    <w:rsid w:val="00FF7302"/>
    <w:rsid w:val="00FF7AD6"/>
    <w:rsid w:val="00FF7CBC"/>
    <w:rsid w:val="00FF7E0D"/>
    <w:rsid w:val="040293F4"/>
    <w:rsid w:val="0CB616DD"/>
    <w:rsid w:val="0EF171B1"/>
    <w:rsid w:val="175FF075"/>
    <w:rsid w:val="27FC6DC8"/>
    <w:rsid w:val="28AEB472"/>
    <w:rsid w:val="2FB70902"/>
    <w:rsid w:val="382E60D7"/>
    <w:rsid w:val="38CDBF80"/>
    <w:rsid w:val="3EC537D9"/>
    <w:rsid w:val="3EEC79CB"/>
    <w:rsid w:val="3F63C9E1"/>
    <w:rsid w:val="455672A4"/>
    <w:rsid w:val="45F4D6F2"/>
    <w:rsid w:val="4BD951C1"/>
    <w:rsid w:val="4E23192D"/>
    <w:rsid w:val="4E83E819"/>
    <w:rsid w:val="55A3AF96"/>
    <w:rsid w:val="6F6C9F14"/>
    <w:rsid w:val="7163B3A5"/>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ADE810CD-46AB-45FF-8D4A-83640419C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style>
  <w:style w:type="table" w:styleId="GridTable1Light-Accent1">
    <w:name w:val="Grid Table 1 Light Accent 1"/>
    <w:basedOn w:val="TableNormal"/>
    <w:uiPriority w:val="46"/>
    <w:tblPr>
      <w:tblStyleRowBandSize w:val="1"/>
      <w:tblStyleColBandSize w:val="1"/>
    </w:tblPr>
    <w:tcPr>
      <w:tcBorders>
        <w:top w:val="double" w:sz="2" w:space="0" w:color="8EAADB"/>
        <w:left w:val="nil"/>
        <w:bottom w:val="nil"/>
        <w:right w:val="nil"/>
        <w:insideH w:val="nil"/>
        <w:insideV w:val="nil"/>
        <w:tl2br w:val="nil"/>
        <w:tr2bl w:val="nil"/>
      </w:tcBorders>
    </w:tc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 w:type="table" w:customStyle="1" w:styleId="GridTable4-Accent11">
    <w:name w:val="Grid Table 4 - Accent 11"/>
    <w:basedOn w:val="TableNormal"/>
    <w:uiPriority w:val="49"/>
    <w:rsid w:val="00AD5D68"/>
    <w:rPr>
      <w:rFonts w:ascii="Calibri" w:hAnsi="Calibri"/>
      <w:lang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character" w:styleId="Mention">
    <w:name w:val="Mention"/>
    <w:basedOn w:val="DefaultParagraphFont"/>
    <w:uiPriority w:val="99"/>
    <w:unhideWhenUsed/>
    <w:rsid w:val="00E77EC6"/>
    <w:rPr>
      <w:color w:val="2B579A"/>
      <w:shd w:val="clear" w:color="auto" w:fill="E1DFDD"/>
    </w:rPr>
  </w:style>
  <w:style w:type="paragraph" w:customStyle="1" w:styleId="Observation">
    <w:name w:val="Observation"/>
    <w:basedOn w:val="ListParagraph"/>
    <w:next w:val="Normal"/>
    <w:link w:val="ObservationChar"/>
    <w:autoRedefine/>
    <w:qFormat/>
    <w:rsid w:val="00B6709B"/>
    <w:pPr>
      <w:numPr>
        <w:numId w:val="33"/>
      </w:numPr>
      <w:overflowPunct w:val="0"/>
      <w:autoSpaceDE w:val="0"/>
      <w:autoSpaceDN w:val="0"/>
      <w:adjustRightInd w:val="0"/>
      <w:spacing w:line="276" w:lineRule="auto"/>
      <w:textAlignment w:val="baseline"/>
    </w:pPr>
    <w:rPr>
      <w:rFonts w:eastAsia="SimSun" w:cs="Arial"/>
      <w:bCs/>
      <w:szCs w:val="20"/>
      <w:lang w:val="en-GB" w:eastAsia="zh-CN"/>
    </w:rPr>
  </w:style>
  <w:style w:type="character" w:customStyle="1" w:styleId="ObservationChar">
    <w:name w:val="Observation Char"/>
    <w:basedOn w:val="DefaultParagraphFont"/>
    <w:link w:val="Observation"/>
    <w:rsid w:val="00B6709B"/>
    <w:rPr>
      <w:rFonts w:ascii="Arial" w:hAnsi="Arial" w:cs="Arial"/>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900">
      <w:bodyDiv w:val="1"/>
      <w:marLeft w:val="0"/>
      <w:marRight w:val="0"/>
      <w:marTop w:val="0"/>
      <w:marBottom w:val="0"/>
      <w:divBdr>
        <w:top w:val="none" w:sz="0" w:space="0" w:color="auto"/>
        <w:left w:val="none" w:sz="0" w:space="0" w:color="auto"/>
        <w:bottom w:val="none" w:sz="0" w:space="0" w:color="auto"/>
        <w:right w:val="none" w:sz="0" w:space="0" w:color="auto"/>
      </w:divBdr>
    </w:div>
    <w:div w:id="56246266">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72528867">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14559628">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35263739">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348722996">
          <w:marLeft w:val="274"/>
          <w:marRight w:val="0"/>
          <w:marTop w:val="180"/>
          <w:marBottom w:val="60"/>
          <w:divBdr>
            <w:top w:val="none" w:sz="0" w:space="0" w:color="auto"/>
            <w:left w:val="none" w:sz="0" w:space="0" w:color="auto"/>
            <w:bottom w:val="none" w:sz="0" w:space="0" w:color="auto"/>
            <w:right w:val="none" w:sz="0" w:space="0" w:color="auto"/>
          </w:divBdr>
        </w:div>
        <w:div w:id="971399708">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68077117">
      <w:bodyDiv w:val="1"/>
      <w:marLeft w:val="0"/>
      <w:marRight w:val="0"/>
      <w:marTop w:val="0"/>
      <w:marBottom w:val="0"/>
      <w:divBdr>
        <w:top w:val="none" w:sz="0" w:space="0" w:color="auto"/>
        <w:left w:val="none" w:sz="0" w:space="0" w:color="auto"/>
        <w:bottom w:val="none" w:sz="0" w:space="0" w:color="auto"/>
        <w:right w:val="none" w:sz="0" w:space="0" w:color="auto"/>
      </w:divBdr>
    </w:div>
    <w:div w:id="128773591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8948462">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6357696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7438211">
          <w:marLeft w:val="446"/>
          <w:marRight w:val="0"/>
          <w:marTop w:val="0"/>
          <w:marBottom w:val="0"/>
          <w:divBdr>
            <w:top w:val="none" w:sz="0" w:space="0" w:color="auto"/>
            <w:left w:val="none" w:sz="0" w:space="0" w:color="auto"/>
            <w:bottom w:val="none" w:sz="0" w:space="0" w:color="auto"/>
            <w:right w:val="none" w:sz="0" w:space="0" w:color="auto"/>
          </w:divBdr>
        </w:div>
        <w:div w:id="1003583396">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23802067">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67733002">
      <w:bodyDiv w:val="1"/>
      <w:marLeft w:val="0"/>
      <w:marRight w:val="0"/>
      <w:marTop w:val="0"/>
      <w:marBottom w:val="0"/>
      <w:divBdr>
        <w:top w:val="none" w:sz="0" w:space="0" w:color="auto"/>
        <w:left w:val="none" w:sz="0" w:space="0" w:color="auto"/>
        <w:bottom w:val="none" w:sz="0" w:space="0" w:color="auto"/>
        <w:right w:val="none" w:sz="0" w:space="0" w:color="auto"/>
      </w:divBdr>
      <w:divsChild>
        <w:div w:id="1330214193">
          <w:marLeft w:val="634"/>
          <w:marRight w:val="0"/>
          <w:marTop w:val="60"/>
          <w:marBottom w:val="0"/>
          <w:divBdr>
            <w:top w:val="none" w:sz="0" w:space="0" w:color="auto"/>
            <w:left w:val="none" w:sz="0" w:space="0" w:color="auto"/>
            <w:bottom w:val="none" w:sz="0" w:space="0" w:color="auto"/>
            <w:right w:val="none" w:sz="0" w:space="0" w:color="auto"/>
          </w:divBdr>
        </w:div>
        <w:div w:id="968125338">
          <w:marLeft w:val="850"/>
          <w:marRight w:val="0"/>
          <w:marTop w:val="60"/>
          <w:marBottom w:val="0"/>
          <w:divBdr>
            <w:top w:val="none" w:sz="0" w:space="0" w:color="auto"/>
            <w:left w:val="none" w:sz="0" w:space="0" w:color="auto"/>
            <w:bottom w:val="none" w:sz="0" w:space="0" w:color="auto"/>
            <w:right w:val="none" w:sz="0" w:space="0" w:color="auto"/>
          </w:divBdr>
        </w:div>
        <w:div w:id="638262325">
          <w:marLeft w:val="850"/>
          <w:marRight w:val="0"/>
          <w:marTop w:val="60"/>
          <w:marBottom w:val="0"/>
          <w:divBdr>
            <w:top w:val="none" w:sz="0" w:space="0" w:color="auto"/>
            <w:left w:val="none" w:sz="0" w:space="0" w:color="auto"/>
            <w:bottom w:val="none" w:sz="0" w:space="0" w:color="auto"/>
            <w:right w:val="none" w:sz="0" w:space="0" w:color="auto"/>
          </w:divBdr>
        </w:div>
        <w:div w:id="997811076">
          <w:marLeft w:val="850"/>
          <w:marRight w:val="0"/>
          <w:marTop w:val="60"/>
          <w:marBottom w:val="0"/>
          <w:divBdr>
            <w:top w:val="none" w:sz="0" w:space="0" w:color="auto"/>
            <w:left w:val="none" w:sz="0" w:space="0" w:color="auto"/>
            <w:bottom w:val="none" w:sz="0" w:space="0" w:color="auto"/>
            <w:right w:val="none" w:sz="0" w:space="0" w:color="auto"/>
          </w:divBdr>
        </w:div>
        <w:div w:id="581574144">
          <w:marLeft w:val="850"/>
          <w:marRight w:val="0"/>
          <w:marTop w:val="60"/>
          <w:marBottom w:val="0"/>
          <w:divBdr>
            <w:top w:val="none" w:sz="0" w:space="0" w:color="auto"/>
            <w:left w:val="none" w:sz="0" w:space="0" w:color="auto"/>
            <w:bottom w:val="none" w:sz="0" w:space="0" w:color="auto"/>
            <w:right w:val="none" w:sz="0" w:space="0" w:color="auto"/>
          </w:divBdr>
        </w:div>
        <w:div w:id="400558">
          <w:marLeft w:val="850"/>
          <w:marRight w:val="0"/>
          <w:marTop w:val="60"/>
          <w:marBottom w:val="0"/>
          <w:divBdr>
            <w:top w:val="none" w:sz="0" w:space="0" w:color="auto"/>
            <w:left w:val="none" w:sz="0" w:space="0" w:color="auto"/>
            <w:bottom w:val="none" w:sz="0" w:space="0" w:color="auto"/>
            <w:right w:val="none" w:sz="0" w:space="0" w:color="auto"/>
          </w:divBdr>
        </w:div>
        <w:div w:id="952054554">
          <w:marLeft w:val="634"/>
          <w:marRight w:val="0"/>
          <w:marTop w:val="6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8FD532-6BA4-42DD-939A-618A0CB26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1541</Words>
  <Characters>7757</Characters>
  <Application>Microsoft Office Word</Application>
  <DocSecurity>0</DocSecurity>
  <Lines>146</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9219</CharactersWithSpaces>
  <SharedDoc>false</SharedDoc>
  <HLinks>
    <vt:vector size="12" baseType="variant">
      <vt:variant>
        <vt:i4>2555994</vt:i4>
      </vt:variant>
      <vt:variant>
        <vt:i4>3</vt:i4>
      </vt:variant>
      <vt:variant>
        <vt:i4>0</vt:i4>
      </vt:variant>
      <vt:variant>
        <vt:i4>5</vt:i4>
      </vt:variant>
      <vt:variant>
        <vt:lpwstr>mailto:jianhua@qti.qualcomm.com</vt:lpwstr>
      </vt:variant>
      <vt:variant>
        <vt:lpwstr/>
      </vt:variant>
      <vt:variant>
        <vt:i4>2949196</vt:i4>
      </vt:variant>
      <vt:variant>
        <vt:i4>0</vt:i4>
      </vt:variant>
      <vt:variant>
        <vt:i4>0</vt:i4>
      </vt:variant>
      <vt:variant>
        <vt:i4>5</vt:i4>
      </vt:variant>
      <vt:variant>
        <vt:lpwstr>mailto:uphuyal@qti.qualcomm.com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3</cp:revision>
  <cp:lastPrinted>2011-08-03T09:36:00Z</cp:lastPrinted>
  <dcterms:created xsi:type="dcterms:W3CDTF">2026-01-30T06:04:00Z</dcterms:created>
  <dcterms:modified xsi:type="dcterms:W3CDTF">2026-01-30T06:04:00Z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